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C7D7" w14:textId="77777777" w:rsidR="00397462" w:rsidRDefault="00000000">
      <w:pPr>
        <w:spacing w:after="60"/>
        <w:jc w:val="center"/>
      </w:pPr>
      <w:r>
        <w:rPr>
          <w:caps/>
          <w:sz w:val="64"/>
          <w:szCs w:val="64"/>
        </w:rPr>
        <w:t>THE BLIND SPOT</w:t>
      </w:r>
    </w:p>
    <w:p w14:paraId="3CCC50E2" w14:textId="77777777" w:rsidR="00397462" w:rsidRDefault="00000000">
      <w:pPr>
        <w:spacing w:after="60"/>
        <w:jc w:val="center"/>
      </w:pPr>
      <w:r>
        <w:rPr>
          <w:sz w:val="40"/>
          <w:szCs w:val="40"/>
        </w:rPr>
        <w:t>Oklahoma Council of the Blind</w:t>
      </w:r>
    </w:p>
    <w:p w14:paraId="0547CD6A" w14:textId="77777777" w:rsidR="00397462" w:rsidRDefault="00000000">
      <w:pPr>
        <w:spacing w:after="60"/>
        <w:jc w:val="center"/>
      </w:pPr>
      <w:r>
        <w:t>Affiliate of the American Council of the Blind</w:t>
      </w:r>
    </w:p>
    <w:p w14:paraId="25D4A43E" w14:textId="77777777" w:rsidR="00C979F2" w:rsidRDefault="00000000">
      <w:pPr>
        <w:spacing w:after="60"/>
        <w:jc w:val="center"/>
      </w:pPr>
      <w:r>
        <w:t xml:space="preserve">P.O. Box 1476, Oklahoma City, OK </w:t>
      </w:r>
      <w:proofErr w:type="gramStart"/>
      <w:r>
        <w:t>73101  |</w:t>
      </w:r>
      <w:proofErr w:type="gramEnd"/>
      <w:r>
        <w:t xml:space="preserve">  1-877-578-6212</w:t>
      </w:r>
    </w:p>
    <w:p w14:paraId="2EA010C9" w14:textId="6332903F" w:rsidR="00397462" w:rsidRDefault="00000000">
      <w:pPr>
        <w:spacing w:after="60"/>
        <w:jc w:val="center"/>
      </w:pPr>
      <w:r>
        <w:t>www.okcb.org</w:t>
      </w:r>
    </w:p>
    <w:p w14:paraId="4DB0A81D" w14:textId="31811F0C" w:rsidR="00397462" w:rsidRDefault="00000000">
      <w:pPr>
        <w:spacing w:after="60"/>
        <w:jc w:val="center"/>
      </w:pPr>
      <w:r>
        <w:t>A</w:t>
      </w:r>
      <w:r w:rsidR="00FC2469">
        <w:t>PRIL</w:t>
      </w:r>
      <w:r>
        <w:t xml:space="preserve"> 2026</w:t>
      </w:r>
    </w:p>
    <w:p w14:paraId="0D2E4A1D" w14:textId="77777777" w:rsidR="00397462" w:rsidRDefault="00397462">
      <w:pPr>
        <w:spacing w:before="160" w:after="160"/>
      </w:pPr>
    </w:p>
    <w:p w14:paraId="43DDEB63" w14:textId="77777777" w:rsidR="00397462" w:rsidRDefault="00000000">
      <w:pPr>
        <w:spacing w:after="40"/>
        <w:jc w:val="center"/>
      </w:pPr>
      <w:r>
        <w:rPr>
          <w:caps/>
        </w:rPr>
        <w:t>MISSION STATEMENT</w:t>
      </w:r>
    </w:p>
    <w:p w14:paraId="339C1F4A" w14:textId="77777777" w:rsidR="00397462" w:rsidRDefault="00000000">
      <w:pPr>
        <w:spacing w:after="40"/>
        <w:jc w:val="center"/>
      </w:pPr>
      <w:r>
        <w:t>To promote equal opportunities for blind Oklahomans to participate fully in society and achieve a better quality of life.</w:t>
      </w:r>
    </w:p>
    <w:p w14:paraId="07692A0F" w14:textId="77777777" w:rsidR="00397462" w:rsidRDefault="00000000">
      <w:pPr>
        <w:spacing w:after="40"/>
        <w:jc w:val="center"/>
      </w:pPr>
      <w:r>
        <w:t>Debbie Sanders, Editor</w:t>
      </w:r>
    </w:p>
    <w:p w14:paraId="687F428F" w14:textId="7479202B" w:rsidR="00FC2469" w:rsidRDefault="00000000">
      <w:pPr>
        <w:spacing w:after="200"/>
        <w:jc w:val="center"/>
      </w:pPr>
      <w:r>
        <w:t>Contributors: Dana Young, Joseph Bundy, Marilyn Sanders, Elaine Boykin</w:t>
      </w:r>
      <w:r w:rsidR="00FA2A5B">
        <w:t xml:space="preserve">, </w:t>
      </w:r>
      <w:r w:rsidR="00FA2A5B">
        <w:t>Pam Holloway</w:t>
      </w:r>
    </w:p>
    <w:p w14:paraId="7529623B" w14:textId="4B0D2278" w:rsidR="00397462" w:rsidRDefault="00FC2469" w:rsidP="00FA2A5B">
      <w:pPr>
        <w:spacing w:after="200"/>
        <w:jc w:val="center"/>
      </w:pPr>
      <w:r>
        <w:br w:type="column"/>
      </w:r>
    </w:p>
    <w:p w14:paraId="4FAA5C0E" w14:textId="77777777" w:rsidR="00397462" w:rsidRDefault="00000000">
      <w:pPr>
        <w:spacing w:before="160" w:after="120"/>
        <w:jc w:val="center"/>
      </w:pPr>
      <w:r>
        <w:rPr>
          <w:caps/>
        </w:rPr>
        <w:t>IN THIS ISSUE</w:t>
      </w:r>
    </w:p>
    <w:p w14:paraId="22E979A9" w14:textId="5D8B461C" w:rsidR="00FC2469" w:rsidRDefault="00FC2469">
      <w:pPr>
        <w:pStyle w:val="TOC1"/>
        <w:tabs>
          <w:tab w:val="right" w:leader="dot" w:pos="10070"/>
        </w:tabs>
        <w:rPr>
          <w:noProof/>
        </w:rPr>
      </w:pPr>
      <w:r>
        <w:fldChar w:fldCharType="begin"/>
      </w:r>
      <w:r>
        <w:instrText xml:space="preserve"> TOC \o "1-2" \h \z \u </w:instrText>
      </w:r>
      <w:r>
        <w:fldChar w:fldCharType="separate"/>
      </w:r>
      <w:hyperlink w:anchor="_Toc226367666" w:history="1">
        <w:r w:rsidRPr="0078427A">
          <w:rPr>
            <w:rStyle w:val="Hyperlink"/>
            <w:noProof/>
          </w:rPr>
          <w:t>Fro</w:t>
        </w:r>
        <w:r w:rsidRPr="0078427A">
          <w:rPr>
            <w:rStyle w:val="Hyperlink"/>
            <w:noProof/>
          </w:rPr>
          <w:t>m</w:t>
        </w:r>
        <w:r w:rsidRPr="0078427A">
          <w:rPr>
            <w:rStyle w:val="Hyperlink"/>
            <w:noProof/>
          </w:rPr>
          <w:t xml:space="preserve"> the President</w:t>
        </w:r>
        <w:r>
          <w:rPr>
            <w:noProof/>
            <w:webHidden/>
          </w:rPr>
          <w:tab/>
        </w:r>
        <w:r>
          <w:rPr>
            <w:noProof/>
            <w:webHidden/>
          </w:rPr>
          <w:fldChar w:fldCharType="begin"/>
        </w:r>
        <w:r>
          <w:rPr>
            <w:noProof/>
            <w:webHidden/>
          </w:rPr>
          <w:instrText xml:space="preserve"> PAGEREF _Toc226367666 \h </w:instrText>
        </w:r>
        <w:r>
          <w:rPr>
            <w:noProof/>
            <w:webHidden/>
          </w:rPr>
        </w:r>
        <w:r>
          <w:rPr>
            <w:noProof/>
            <w:webHidden/>
          </w:rPr>
          <w:fldChar w:fldCharType="separate"/>
        </w:r>
        <w:r w:rsidR="00FA2A5B">
          <w:rPr>
            <w:noProof/>
            <w:webHidden/>
          </w:rPr>
          <w:t>3</w:t>
        </w:r>
        <w:r>
          <w:rPr>
            <w:noProof/>
            <w:webHidden/>
          </w:rPr>
          <w:fldChar w:fldCharType="end"/>
        </w:r>
      </w:hyperlink>
    </w:p>
    <w:p w14:paraId="71ED0216" w14:textId="7B3626E8" w:rsidR="00FC2469" w:rsidRDefault="00FC2469">
      <w:pPr>
        <w:pStyle w:val="TOC1"/>
        <w:tabs>
          <w:tab w:val="right" w:leader="dot" w:pos="10070"/>
        </w:tabs>
        <w:rPr>
          <w:noProof/>
        </w:rPr>
      </w:pPr>
      <w:hyperlink w:anchor="_Toc226367667" w:history="1">
        <w:r w:rsidRPr="0078427A">
          <w:rPr>
            <w:rStyle w:val="Hyperlink"/>
            <w:noProof/>
          </w:rPr>
          <w:t>From the Editor</w:t>
        </w:r>
        <w:r>
          <w:rPr>
            <w:noProof/>
            <w:webHidden/>
          </w:rPr>
          <w:tab/>
        </w:r>
        <w:r>
          <w:rPr>
            <w:noProof/>
            <w:webHidden/>
          </w:rPr>
          <w:fldChar w:fldCharType="begin"/>
        </w:r>
        <w:r>
          <w:rPr>
            <w:noProof/>
            <w:webHidden/>
          </w:rPr>
          <w:instrText xml:space="preserve"> PAGEREF _Toc226367667 \h </w:instrText>
        </w:r>
        <w:r>
          <w:rPr>
            <w:noProof/>
            <w:webHidden/>
          </w:rPr>
        </w:r>
        <w:r>
          <w:rPr>
            <w:noProof/>
            <w:webHidden/>
          </w:rPr>
          <w:fldChar w:fldCharType="separate"/>
        </w:r>
        <w:r w:rsidR="00FA2A5B">
          <w:rPr>
            <w:noProof/>
            <w:webHidden/>
          </w:rPr>
          <w:t>4</w:t>
        </w:r>
        <w:r>
          <w:rPr>
            <w:noProof/>
            <w:webHidden/>
          </w:rPr>
          <w:fldChar w:fldCharType="end"/>
        </w:r>
      </w:hyperlink>
    </w:p>
    <w:p w14:paraId="2C7600F3" w14:textId="2587E0C2" w:rsidR="00FC2469" w:rsidRDefault="00FC2469">
      <w:pPr>
        <w:pStyle w:val="TOC1"/>
        <w:tabs>
          <w:tab w:val="right" w:leader="dot" w:pos="10070"/>
        </w:tabs>
        <w:rPr>
          <w:noProof/>
        </w:rPr>
      </w:pPr>
      <w:hyperlink w:anchor="_Toc226367668" w:history="1">
        <w:r w:rsidRPr="0078427A">
          <w:rPr>
            <w:rStyle w:val="Hyperlink"/>
            <w:noProof/>
          </w:rPr>
          <w:t>Chapter Updates</w:t>
        </w:r>
        <w:r>
          <w:rPr>
            <w:noProof/>
            <w:webHidden/>
          </w:rPr>
          <w:tab/>
        </w:r>
        <w:r>
          <w:rPr>
            <w:noProof/>
            <w:webHidden/>
          </w:rPr>
          <w:fldChar w:fldCharType="begin"/>
        </w:r>
        <w:r>
          <w:rPr>
            <w:noProof/>
            <w:webHidden/>
          </w:rPr>
          <w:instrText xml:space="preserve"> PAGEREF _Toc226367668 \h </w:instrText>
        </w:r>
        <w:r>
          <w:rPr>
            <w:noProof/>
            <w:webHidden/>
          </w:rPr>
        </w:r>
        <w:r>
          <w:rPr>
            <w:noProof/>
            <w:webHidden/>
          </w:rPr>
          <w:fldChar w:fldCharType="separate"/>
        </w:r>
        <w:r w:rsidR="00FA2A5B">
          <w:rPr>
            <w:noProof/>
            <w:webHidden/>
          </w:rPr>
          <w:t>5</w:t>
        </w:r>
        <w:r>
          <w:rPr>
            <w:noProof/>
            <w:webHidden/>
          </w:rPr>
          <w:fldChar w:fldCharType="end"/>
        </w:r>
      </w:hyperlink>
    </w:p>
    <w:p w14:paraId="460F46F7" w14:textId="198D3B0F" w:rsidR="00FC2469" w:rsidRDefault="00FC2469">
      <w:pPr>
        <w:pStyle w:val="TOC2"/>
        <w:tabs>
          <w:tab w:val="right" w:leader="dot" w:pos="10070"/>
        </w:tabs>
        <w:rPr>
          <w:noProof/>
        </w:rPr>
      </w:pPr>
      <w:hyperlink w:anchor="_Toc226367669" w:history="1">
        <w:r w:rsidRPr="0078427A">
          <w:rPr>
            <w:rStyle w:val="Hyperlink"/>
            <w:noProof/>
          </w:rPr>
          <w:t>Lawton Council of the Blind</w:t>
        </w:r>
        <w:r>
          <w:rPr>
            <w:noProof/>
            <w:webHidden/>
          </w:rPr>
          <w:tab/>
        </w:r>
        <w:r>
          <w:rPr>
            <w:noProof/>
            <w:webHidden/>
          </w:rPr>
          <w:fldChar w:fldCharType="begin"/>
        </w:r>
        <w:r>
          <w:rPr>
            <w:noProof/>
            <w:webHidden/>
          </w:rPr>
          <w:instrText xml:space="preserve"> PAGEREF _Toc226367669 \h </w:instrText>
        </w:r>
        <w:r>
          <w:rPr>
            <w:noProof/>
            <w:webHidden/>
          </w:rPr>
        </w:r>
        <w:r>
          <w:rPr>
            <w:noProof/>
            <w:webHidden/>
          </w:rPr>
          <w:fldChar w:fldCharType="separate"/>
        </w:r>
        <w:r w:rsidR="00FA2A5B">
          <w:rPr>
            <w:noProof/>
            <w:webHidden/>
          </w:rPr>
          <w:t>5</w:t>
        </w:r>
        <w:r>
          <w:rPr>
            <w:noProof/>
            <w:webHidden/>
          </w:rPr>
          <w:fldChar w:fldCharType="end"/>
        </w:r>
      </w:hyperlink>
    </w:p>
    <w:p w14:paraId="53223FA8" w14:textId="027AE193" w:rsidR="00FC2469" w:rsidRDefault="00FC2469">
      <w:pPr>
        <w:pStyle w:val="TOC2"/>
        <w:tabs>
          <w:tab w:val="right" w:leader="dot" w:pos="10070"/>
        </w:tabs>
        <w:rPr>
          <w:noProof/>
        </w:rPr>
      </w:pPr>
      <w:hyperlink w:anchor="_Toc226367670" w:history="1">
        <w:r w:rsidRPr="0078427A">
          <w:rPr>
            <w:rStyle w:val="Hyperlink"/>
            <w:noProof/>
          </w:rPr>
          <w:t>Tulsa Council of the Blind</w:t>
        </w:r>
        <w:r>
          <w:rPr>
            <w:noProof/>
            <w:webHidden/>
          </w:rPr>
          <w:tab/>
        </w:r>
        <w:r>
          <w:rPr>
            <w:noProof/>
            <w:webHidden/>
          </w:rPr>
          <w:fldChar w:fldCharType="begin"/>
        </w:r>
        <w:r>
          <w:rPr>
            <w:noProof/>
            <w:webHidden/>
          </w:rPr>
          <w:instrText xml:space="preserve"> PAGEREF _Toc226367670 \h </w:instrText>
        </w:r>
        <w:r>
          <w:rPr>
            <w:noProof/>
            <w:webHidden/>
          </w:rPr>
        </w:r>
        <w:r>
          <w:rPr>
            <w:noProof/>
            <w:webHidden/>
          </w:rPr>
          <w:fldChar w:fldCharType="separate"/>
        </w:r>
        <w:r w:rsidR="00FA2A5B">
          <w:rPr>
            <w:noProof/>
            <w:webHidden/>
          </w:rPr>
          <w:t>5</w:t>
        </w:r>
        <w:r>
          <w:rPr>
            <w:noProof/>
            <w:webHidden/>
          </w:rPr>
          <w:fldChar w:fldCharType="end"/>
        </w:r>
      </w:hyperlink>
    </w:p>
    <w:p w14:paraId="63F0E646" w14:textId="2647F834" w:rsidR="00FC2469" w:rsidRDefault="00FC2469">
      <w:pPr>
        <w:pStyle w:val="TOC2"/>
        <w:tabs>
          <w:tab w:val="right" w:leader="dot" w:pos="10070"/>
        </w:tabs>
        <w:rPr>
          <w:noProof/>
        </w:rPr>
      </w:pPr>
      <w:hyperlink w:anchor="_Toc226367671" w:history="1">
        <w:r w:rsidRPr="0078427A">
          <w:rPr>
            <w:rStyle w:val="Hyperlink"/>
            <w:noProof/>
          </w:rPr>
          <w:t>Heartland Council of the Blind</w:t>
        </w:r>
        <w:r>
          <w:rPr>
            <w:noProof/>
            <w:webHidden/>
          </w:rPr>
          <w:tab/>
        </w:r>
        <w:r>
          <w:rPr>
            <w:noProof/>
            <w:webHidden/>
          </w:rPr>
          <w:fldChar w:fldCharType="begin"/>
        </w:r>
        <w:r>
          <w:rPr>
            <w:noProof/>
            <w:webHidden/>
          </w:rPr>
          <w:instrText xml:space="preserve"> PAGEREF _Toc226367671 \h </w:instrText>
        </w:r>
        <w:r>
          <w:rPr>
            <w:noProof/>
            <w:webHidden/>
          </w:rPr>
        </w:r>
        <w:r>
          <w:rPr>
            <w:noProof/>
            <w:webHidden/>
          </w:rPr>
          <w:fldChar w:fldCharType="separate"/>
        </w:r>
        <w:r w:rsidR="00FA2A5B">
          <w:rPr>
            <w:noProof/>
            <w:webHidden/>
          </w:rPr>
          <w:t>6</w:t>
        </w:r>
        <w:r>
          <w:rPr>
            <w:noProof/>
            <w:webHidden/>
          </w:rPr>
          <w:fldChar w:fldCharType="end"/>
        </w:r>
      </w:hyperlink>
    </w:p>
    <w:p w14:paraId="2BBEE7E5" w14:textId="34FCE445" w:rsidR="00FC2469" w:rsidRDefault="00FC2469">
      <w:pPr>
        <w:pStyle w:val="TOC1"/>
        <w:tabs>
          <w:tab w:val="right" w:leader="dot" w:pos="10070"/>
        </w:tabs>
        <w:rPr>
          <w:noProof/>
        </w:rPr>
      </w:pPr>
      <w:hyperlink w:anchor="_Toc226367672" w:history="1">
        <w:r w:rsidRPr="0078427A">
          <w:rPr>
            <w:rStyle w:val="Hyperlink"/>
            <w:noProof/>
          </w:rPr>
          <w:t>Events &amp; Announcements</w:t>
        </w:r>
        <w:r>
          <w:rPr>
            <w:noProof/>
            <w:webHidden/>
          </w:rPr>
          <w:tab/>
        </w:r>
        <w:r>
          <w:rPr>
            <w:noProof/>
            <w:webHidden/>
          </w:rPr>
          <w:fldChar w:fldCharType="begin"/>
        </w:r>
        <w:r>
          <w:rPr>
            <w:noProof/>
            <w:webHidden/>
          </w:rPr>
          <w:instrText xml:space="preserve"> PAGEREF _Toc226367672 \h </w:instrText>
        </w:r>
        <w:r>
          <w:rPr>
            <w:noProof/>
            <w:webHidden/>
          </w:rPr>
        </w:r>
        <w:r>
          <w:rPr>
            <w:noProof/>
            <w:webHidden/>
          </w:rPr>
          <w:fldChar w:fldCharType="separate"/>
        </w:r>
        <w:r w:rsidR="00FA2A5B">
          <w:rPr>
            <w:noProof/>
            <w:webHidden/>
          </w:rPr>
          <w:t>7</w:t>
        </w:r>
        <w:r>
          <w:rPr>
            <w:noProof/>
            <w:webHidden/>
          </w:rPr>
          <w:fldChar w:fldCharType="end"/>
        </w:r>
      </w:hyperlink>
    </w:p>
    <w:p w14:paraId="55D2F536" w14:textId="4CE45DDE" w:rsidR="00FC2469" w:rsidRDefault="00FC2469">
      <w:pPr>
        <w:pStyle w:val="TOC2"/>
        <w:tabs>
          <w:tab w:val="right" w:leader="dot" w:pos="10070"/>
        </w:tabs>
        <w:rPr>
          <w:noProof/>
        </w:rPr>
      </w:pPr>
      <w:hyperlink w:anchor="_Toc226367673" w:history="1">
        <w:r w:rsidRPr="0078427A">
          <w:rPr>
            <w:rStyle w:val="Hyperlink"/>
            <w:noProof/>
          </w:rPr>
          <w:t>From the Public Relations Director</w:t>
        </w:r>
        <w:r>
          <w:rPr>
            <w:noProof/>
            <w:webHidden/>
          </w:rPr>
          <w:tab/>
        </w:r>
        <w:r>
          <w:rPr>
            <w:noProof/>
            <w:webHidden/>
          </w:rPr>
          <w:fldChar w:fldCharType="begin"/>
        </w:r>
        <w:r>
          <w:rPr>
            <w:noProof/>
            <w:webHidden/>
          </w:rPr>
          <w:instrText xml:space="preserve"> PAGEREF _Toc226367673 \h </w:instrText>
        </w:r>
        <w:r>
          <w:rPr>
            <w:noProof/>
            <w:webHidden/>
          </w:rPr>
        </w:r>
        <w:r>
          <w:rPr>
            <w:noProof/>
            <w:webHidden/>
          </w:rPr>
          <w:fldChar w:fldCharType="separate"/>
        </w:r>
        <w:r w:rsidR="00FA2A5B">
          <w:rPr>
            <w:noProof/>
            <w:webHidden/>
          </w:rPr>
          <w:t>7</w:t>
        </w:r>
        <w:r>
          <w:rPr>
            <w:noProof/>
            <w:webHidden/>
          </w:rPr>
          <w:fldChar w:fldCharType="end"/>
        </w:r>
      </w:hyperlink>
    </w:p>
    <w:p w14:paraId="1915FB3A" w14:textId="315854E8" w:rsidR="00FC2469" w:rsidRDefault="00FC2469">
      <w:pPr>
        <w:pStyle w:val="TOC2"/>
        <w:tabs>
          <w:tab w:val="right" w:leader="dot" w:pos="10070"/>
        </w:tabs>
        <w:rPr>
          <w:noProof/>
        </w:rPr>
      </w:pPr>
      <w:hyperlink w:anchor="_Toc226367674" w:history="1">
        <w:r w:rsidRPr="0078427A">
          <w:rPr>
            <w:rStyle w:val="Hyperlink"/>
            <w:noProof/>
          </w:rPr>
          <w:t>Fundraising Committee Update</w:t>
        </w:r>
        <w:r>
          <w:rPr>
            <w:noProof/>
            <w:webHidden/>
          </w:rPr>
          <w:tab/>
        </w:r>
        <w:r>
          <w:rPr>
            <w:noProof/>
            <w:webHidden/>
          </w:rPr>
          <w:fldChar w:fldCharType="begin"/>
        </w:r>
        <w:r>
          <w:rPr>
            <w:noProof/>
            <w:webHidden/>
          </w:rPr>
          <w:instrText xml:space="preserve"> PAGEREF _Toc226367674 \h </w:instrText>
        </w:r>
        <w:r>
          <w:rPr>
            <w:noProof/>
            <w:webHidden/>
          </w:rPr>
        </w:r>
        <w:r>
          <w:rPr>
            <w:noProof/>
            <w:webHidden/>
          </w:rPr>
          <w:fldChar w:fldCharType="separate"/>
        </w:r>
        <w:r w:rsidR="00FA2A5B">
          <w:rPr>
            <w:noProof/>
            <w:webHidden/>
          </w:rPr>
          <w:t>8</w:t>
        </w:r>
        <w:r>
          <w:rPr>
            <w:noProof/>
            <w:webHidden/>
          </w:rPr>
          <w:fldChar w:fldCharType="end"/>
        </w:r>
      </w:hyperlink>
    </w:p>
    <w:p w14:paraId="7B53950B" w14:textId="2BDCA032" w:rsidR="00FC2469" w:rsidRDefault="00FC2469">
      <w:pPr>
        <w:pStyle w:val="TOC2"/>
        <w:tabs>
          <w:tab w:val="right" w:leader="dot" w:pos="10070"/>
        </w:tabs>
        <w:rPr>
          <w:noProof/>
        </w:rPr>
      </w:pPr>
      <w:hyperlink w:anchor="_Toc226367675" w:history="1">
        <w:r w:rsidRPr="0078427A">
          <w:rPr>
            <w:rStyle w:val="Hyperlink"/>
            <w:noProof/>
          </w:rPr>
          <w:t>OCB Annual Convention: Kick Up Your Boots!</w:t>
        </w:r>
        <w:r>
          <w:rPr>
            <w:noProof/>
            <w:webHidden/>
          </w:rPr>
          <w:tab/>
        </w:r>
        <w:r>
          <w:rPr>
            <w:noProof/>
            <w:webHidden/>
          </w:rPr>
          <w:fldChar w:fldCharType="begin"/>
        </w:r>
        <w:r>
          <w:rPr>
            <w:noProof/>
            <w:webHidden/>
          </w:rPr>
          <w:instrText xml:space="preserve"> PAGEREF _Toc226367675 \h </w:instrText>
        </w:r>
        <w:r>
          <w:rPr>
            <w:noProof/>
            <w:webHidden/>
          </w:rPr>
        </w:r>
        <w:r>
          <w:rPr>
            <w:noProof/>
            <w:webHidden/>
          </w:rPr>
          <w:fldChar w:fldCharType="separate"/>
        </w:r>
        <w:r w:rsidR="00FA2A5B">
          <w:rPr>
            <w:noProof/>
            <w:webHidden/>
          </w:rPr>
          <w:t>9</w:t>
        </w:r>
        <w:r>
          <w:rPr>
            <w:noProof/>
            <w:webHidden/>
          </w:rPr>
          <w:fldChar w:fldCharType="end"/>
        </w:r>
      </w:hyperlink>
    </w:p>
    <w:p w14:paraId="5089B0F2" w14:textId="26EC2648" w:rsidR="00FC2469" w:rsidRDefault="00FC2469">
      <w:pPr>
        <w:pStyle w:val="TOC2"/>
        <w:tabs>
          <w:tab w:val="right" w:leader="dot" w:pos="10070"/>
        </w:tabs>
        <w:rPr>
          <w:noProof/>
        </w:rPr>
      </w:pPr>
      <w:hyperlink w:anchor="_Toc226367676" w:history="1">
        <w:r w:rsidRPr="0078427A">
          <w:rPr>
            <w:rStyle w:val="Hyperlink"/>
            <w:noProof/>
          </w:rPr>
          <w:t>NextGen Update: Book Club &amp; Upcoming Events</w:t>
        </w:r>
        <w:r>
          <w:rPr>
            <w:noProof/>
            <w:webHidden/>
          </w:rPr>
          <w:tab/>
        </w:r>
        <w:r>
          <w:rPr>
            <w:noProof/>
            <w:webHidden/>
          </w:rPr>
          <w:fldChar w:fldCharType="begin"/>
        </w:r>
        <w:r>
          <w:rPr>
            <w:noProof/>
            <w:webHidden/>
          </w:rPr>
          <w:instrText xml:space="preserve"> PAGEREF _Toc226367676 \h </w:instrText>
        </w:r>
        <w:r>
          <w:rPr>
            <w:noProof/>
            <w:webHidden/>
          </w:rPr>
        </w:r>
        <w:r>
          <w:rPr>
            <w:noProof/>
            <w:webHidden/>
          </w:rPr>
          <w:fldChar w:fldCharType="separate"/>
        </w:r>
        <w:r w:rsidR="00FA2A5B">
          <w:rPr>
            <w:noProof/>
            <w:webHidden/>
          </w:rPr>
          <w:t>11</w:t>
        </w:r>
        <w:r>
          <w:rPr>
            <w:noProof/>
            <w:webHidden/>
          </w:rPr>
          <w:fldChar w:fldCharType="end"/>
        </w:r>
      </w:hyperlink>
    </w:p>
    <w:p w14:paraId="4D56079C" w14:textId="335F78BF" w:rsidR="00FC2469" w:rsidRDefault="00FC2469">
      <w:pPr>
        <w:pStyle w:val="TOC2"/>
        <w:tabs>
          <w:tab w:val="right" w:leader="dot" w:pos="10070"/>
        </w:tabs>
        <w:rPr>
          <w:noProof/>
        </w:rPr>
      </w:pPr>
      <w:hyperlink w:anchor="_Toc226367677" w:history="1">
        <w:r w:rsidRPr="0078427A">
          <w:rPr>
            <w:rStyle w:val="Hyperlink"/>
            <w:noProof/>
          </w:rPr>
          <w:t>2026 ACB National Convention — St. Louis, Missouri</w:t>
        </w:r>
        <w:r>
          <w:rPr>
            <w:noProof/>
            <w:webHidden/>
          </w:rPr>
          <w:tab/>
        </w:r>
        <w:r>
          <w:rPr>
            <w:noProof/>
            <w:webHidden/>
          </w:rPr>
          <w:fldChar w:fldCharType="begin"/>
        </w:r>
        <w:r>
          <w:rPr>
            <w:noProof/>
            <w:webHidden/>
          </w:rPr>
          <w:instrText xml:space="preserve"> PAGEREF _Toc226367677 \h </w:instrText>
        </w:r>
        <w:r>
          <w:rPr>
            <w:noProof/>
            <w:webHidden/>
          </w:rPr>
        </w:r>
        <w:r>
          <w:rPr>
            <w:noProof/>
            <w:webHidden/>
          </w:rPr>
          <w:fldChar w:fldCharType="separate"/>
        </w:r>
        <w:r w:rsidR="00FA2A5B">
          <w:rPr>
            <w:noProof/>
            <w:webHidden/>
          </w:rPr>
          <w:t>11</w:t>
        </w:r>
        <w:r>
          <w:rPr>
            <w:noProof/>
            <w:webHidden/>
          </w:rPr>
          <w:fldChar w:fldCharType="end"/>
        </w:r>
      </w:hyperlink>
    </w:p>
    <w:p w14:paraId="786EC163" w14:textId="7756D605" w:rsidR="00FC2469" w:rsidRDefault="00FC2469">
      <w:pPr>
        <w:pStyle w:val="TOC2"/>
        <w:tabs>
          <w:tab w:val="right" w:leader="dot" w:pos="10070"/>
        </w:tabs>
        <w:rPr>
          <w:noProof/>
        </w:rPr>
      </w:pPr>
      <w:hyperlink w:anchor="_Toc226367678" w:history="1">
        <w:r w:rsidRPr="0078427A">
          <w:rPr>
            <w:rStyle w:val="Hyperlink"/>
            <w:noProof/>
          </w:rPr>
          <w:t>MOKA Conference for the Blind — May 26–28, 2026</w:t>
        </w:r>
        <w:r>
          <w:rPr>
            <w:noProof/>
            <w:webHidden/>
          </w:rPr>
          <w:tab/>
        </w:r>
        <w:r>
          <w:rPr>
            <w:noProof/>
            <w:webHidden/>
          </w:rPr>
          <w:fldChar w:fldCharType="begin"/>
        </w:r>
        <w:r>
          <w:rPr>
            <w:noProof/>
            <w:webHidden/>
          </w:rPr>
          <w:instrText xml:space="preserve"> PAGEREF _Toc226367678 \h </w:instrText>
        </w:r>
        <w:r>
          <w:rPr>
            <w:noProof/>
            <w:webHidden/>
          </w:rPr>
        </w:r>
        <w:r>
          <w:rPr>
            <w:noProof/>
            <w:webHidden/>
          </w:rPr>
          <w:fldChar w:fldCharType="separate"/>
        </w:r>
        <w:r w:rsidR="00FA2A5B">
          <w:rPr>
            <w:noProof/>
            <w:webHidden/>
          </w:rPr>
          <w:t>12</w:t>
        </w:r>
        <w:r>
          <w:rPr>
            <w:noProof/>
            <w:webHidden/>
          </w:rPr>
          <w:fldChar w:fldCharType="end"/>
        </w:r>
      </w:hyperlink>
    </w:p>
    <w:p w14:paraId="4BFDEB60" w14:textId="717C25C9" w:rsidR="00FC2469" w:rsidRDefault="00FC2469">
      <w:pPr>
        <w:pStyle w:val="TOC2"/>
        <w:tabs>
          <w:tab w:val="right" w:leader="dot" w:pos="10070"/>
        </w:tabs>
        <w:rPr>
          <w:noProof/>
        </w:rPr>
      </w:pPr>
      <w:hyperlink w:anchor="_Toc226367679" w:history="1">
        <w:r w:rsidRPr="0078427A">
          <w:rPr>
            <w:rStyle w:val="Hyperlink"/>
            <w:noProof/>
          </w:rPr>
          <w:t>Membership &amp; Contact Information</w:t>
        </w:r>
        <w:r>
          <w:rPr>
            <w:noProof/>
            <w:webHidden/>
          </w:rPr>
          <w:tab/>
        </w:r>
        <w:r>
          <w:rPr>
            <w:noProof/>
            <w:webHidden/>
          </w:rPr>
          <w:fldChar w:fldCharType="begin"/>
        </w:r>
        <w:r>
          <w:rPr>
            <w:noProof/>
            <w:webHidden/>
          </w:rPr>
          <w:instrText xml:space="preserve"> PAGEREF _Toc226367679 \h </w:instrText>
        </w:r>
        <w:r>
          <w:rPr>
            <w:noProof/>
            <w:webHidden/>
          </w:rPr>
        </w:r>
        <w:r>
          <w:rPr>
            <w:noProof/>
            <w:webHidden/>
          </w:rPr>
          <w:fldChar w:fldCharType="separate"/>
        </w:r>
        <w:r w:rsidR="00FA2A5B">
          <w:rPr>
            <w:noProof/>
            <w:webHidden/>
          </w:rPr>
          <w:t>13</w:t>
        </w:r>
        <w:r>
          <w:rPr>
            <w:noProof/>
            <w:webHidden/>
          </w:rPr>
          <w:fldChar w:fldCharType="end"/>
        </w:r>
      </w:hyperlink>
    </w:p>
    <w:p w14:paraId="673B97D1" w14:textId="3D0F8D49" w:rsidR="00FC2469" w:rsidRDefault="00FC2469">
      <w:pPr>
        <w:pStyle w:val="TOC2"/>
        <w:tabs>
          <w:tab w:val="right" w:leader="dot" w:pos="10070"/>
        </w:tabs>
        <w:rPr>
          <w:noProof/>
        </w:rPr>
      </w:pPr>
      <w:hyperlink w:anchor="_Toc226367680" w:history="1">
        <w:r w:rsidRPr="0078427A">
          <w:rPr>
            <w:rStyle w:val="Hyperlink"/>
            <w:noProof/>
          </w:rPr>
          <w:t>Membership Drive Coming This Summer!</w:t>
        </w:r>
        <w:r>
          <w:rPr>
            <w:noProof/>
            <w:webHidden/>
          </w:rPr>
          <w:tab/>
        </w:r>
        <w:r>
          <w:rPr>
            <w:noProof/>
            <w:webHidden/>
          </w:rPr>
          <w:fldChar w:fldCharType="begin"/>
        </w:r>
        <w:r>
          <w:rPr>
            <w:noProof/>
            <w:webHidden/>
          </w:rPr>
          <w:instrText xml:space="preserve"> PAGEREF _Toc226367680 \h </w:instrText>
        </w:r>
        <w:r>
          <w:rPr>
            <w:noProof/>
            <w:webHidden/>
          </w:rPr>
        </w:r>
        <w:r>
          <w:rPr>
            <w:noProof/>
            <w:webHidden/>
          </w:rPr>
          <w:fldChar w:fldCharType="separate"/>
        </w:r>
        <w:r w:rsidR="00FA2A5B">
          <w:rPr>
            <w:noProof/>
            <w:webHidden/>
          </w:rPr>
          <w:t>14</w:t>
        </w:r>
        <w:r>
          <w:rPr>
            <w:noProof/>
            <w:webHidden/>
          </w:rPr>
          <w:fldChar w:fldCharType="end"/>
        </w:r>
      </w:hyperlink>
    </w:p>
    <w:p w14:paraId="743C13E0" w14:textId="188B634C" w:rsidR="00FC2469" w:rsidRDefault="00FC2469">
      <w:pPr>
        <w:pStyle w:val="TOC2"/>
        <w:tabs>
          <w:tab w:val="right" w:leader="dot" w:pos="10070"/>
        </w:tabs>
        <w:rPr>
          <w:noProof/>
        </w:rPr>
      </w:pPr>
      <w:hyperlink w:anchor="_Toc226367681" w:history="1">
        <w:r w:rsidRPr="0078427A">
          <w:rPr>
            <w:rStyle w:val="Hyperlink"/>
            <w:noProof/>
          </w:rPr>
          <w:t>Judy Pool Hansen Transportation Scholarship Fund</w:t>
        </w:r>
        <w:r>
          <w:rPr>
            <w:noProof/>
            <w:webHidden/>
          </w:rPr>
          <w:tab/>
        </w:r>
        <w:r>
          <w:rPr>
            <w:noProof/>
            <w:webHidden/>
          </w:rPr>
          <w:fldChar w:fldCharType="begin"/>
        </w:r>
        <w:r>
          <w:rPr>
            <w:noProof/>
            <w:webHidden/>
          </w:rPr>
          <w:instrText xml:space="preserve"> PAGEREF _Toc226367681 \h </w:instrText>
        </w:r>
        <w:r>
          <w:rPr>
            <w:noProof/>
            <w:webHidden/>
          </w:rPr>
        </w:r>
        <w:r>
          <w:rPr>
            <w:noProof/>
            <w:webHidden/>
          </w:rPr>
          <w:fldChar w:fldCharType="separate"/>
        </w:r>
        <w:r w:rsidR="00FA2A5B">
          <w:rPr>
            <w:noProof/>
            <w:webHidden/>
          </w:rPr>
          <w:t>14</w:t>
        </w:r>
        <w:r>
          <w:rPr>
            <w:noProof/>
            <w:webHidden/>
          </w:rPr>
          <w:fldChar w:fldCharType="end"/>
        </w:r>
      </w:hyperlink>
    </w:p>
    <w:p w14:paraId="3FD3683E" w14:textId="1257816F" w:rsidR="00FC2469" w:rsidRDefault="00FC2469">
      <w:pPr>
        <w:pStyle w:val="TOC1"/>
        <w:tabs>
          <w:tab w:val="right" w:leader="dot" w:pos="10070"/>
        </w:tabs>
        <w:rPr>
          <w:noProof/>
        </w:rPr>
      </w:pPr>
      <w:hyperlink w:anchor="_Toc226367682" w:history="1">
        <w:r w:rsidRPr="0078427A">
          <w:rPr>
            <w:rStyle w:val="Hyperlink"/>
            <w:noProof/>
          </w:rPr>
          <w:t>A Funny Cat Story</w:t>
        </w:r>
        <w:r>
          <w:rPr>
            <w:noProof/>
            <w:webHidden/>
          </w:rPr>
          <w:tab/>
        </w:r>
        <w:r>
          <w:rPr>
            <w:noProof/>
            <w:webHidden/>
          </w:rPr>
          <w:fldChar w:fldCharType="begin"/>
        </w:r>
        <w:r>
          <w:rPr>
            <w:noProof/>
            <w:webHidden/>
          </w:rPr>
          <w:instrText xml:space="preserve"> PAGEREF _Toc226367682 \h </w:instrText>
        </w:r>
        <w:r>
          <w:rPr>
            <w:noProof/>
            <w:webHidden/>
          </w:rPr>
        </w:r>
        <w:r>
          <w:rPr>
            <w:noProof/>
            <w:webHidden/>
          </w:rPr>
          <w:fldChar w:fldCharType="separate"/>
        </w:r>
        <w:r w:rsidR="00FA2A5B">
          <w:rPr>
            <w:noProof/>
            <w:webHidden/>
          </w:rPr>
          <w:t>15</w:t>
        </w:r>
        <w:r>
          <w:rPr>
            <w:noProof/>
            <w:webHidden/>
          </w:rPr>
          <w:fldChar w:fldCharType="end"/>
        </w:r>
      </w:hyperlink>
    </w:p>
    <w:p w14:paraId="2C52F3B5" w14:textId="0E79DEA0" w:rsidR="00FC2469" w:rsidRDefault="00FC2469">
      <w:pPr>
        <w:pStyle w:val="TOC1"/>
        <w:tabs>
          <w:tab w:val="right" w:leader="dot" w:pos="10070"/>
        </w:tabs>
        <w:rPr>
          <w:noProof/>
        </w:rPr>
      </w:pPr>
      <w:hyperlink w:anchor="_Toc226367683" w:history="1">
        <w:r w:rsidRPr="0078427A">
          <w:rPr>
            <w:rStyle w:val="Hyperlink"/>
            <w:noProof/>
          </w:rPr>
          <w:t>Imagine</w:t>
        </w:r>
        <w:r>
          <w:rPr>
            <w:noProof/>
            <w:webHidden/>
          </w:rPr>
          <w:tab/>
        </w:r>
        <w:r>
          <w:rPr>
            <w:noProof/>
            <w:webHidden/>
          </w:rPr>
          <w:fldChar w:fldCharType="begin"/>
        </w:r>
        <w:r>
          <w:rPr>
            <w:noProof/>
            <w:webHidden/>
          </w:rPr>
          <w:instrText xml:space="preserve"> PAGEREF _Toc226367683 \h </w:instrText>
        </w:r>
        <w:r>
          <w:rPr>
            <w:noProof/>
            <w:webHidden/>
          </w:rPr>
        </w:r>
        <w:r>
          <w:rPr>
            <w:noProof/>
            <w:webHidden/>
          </w:rPr>
          <w:fldChar w:fldCharType="separate"/>
        </w:r>
        <w:r w:rsidR="00FA2A5B">
          <w:rPr>
            <w:noProof/>
            <w:webHidden/>
          </w:rPr>
          <w:t>19</w:t>
        </w:r>
        <w:r>
          <w:rPr>
            <w:noProof/>
            <w:webHidden/>
          </w:rPr>
          <w:fldChar w:fldCharType="end"/>
        </w:r>
      </w:hyperlink>
    </w:p>
    <w:p w14:paraId="055C30C9" w14:textId="5FF1012E" w:rsidR="00FC2469" w:rsidRDefault="00FC2469">
      <w:pPr>
        <w:pStyle w:val="TOC1"/>
        <w:tabs>
          <w:tab w:val="right" w:leader="dot" w:pos="10070"/>
        </w:tabs>
        <w:rPr>
          <w:noProof/>
        </w:rPr>
      </w:pPr>
      <w:hyperlink w:anchor="_Toc226367684" w:history="1">
        <w:r w:rsidRPr="0078427A">
          <w:rPr>
            <w:rStyle w:val="Hyperlink"/>
            <w:noProof/>
          </w:rPr>
          <w:t>Blackjack Rules and Player Tips for Beginners</w:t>
        </w:r>
        <w:r>
          <w:rPr>
            <w:noProof/>
            <w:webHidden/>
          </w:rPr>
          <w:tab/>
        </w:r>
        <w:r>
          <w:rPr>
            <w:noProof/>
            <w:webHidden/>
          </w:rPr>
          <w:fldChar w:fldCharType="begin"/>
        </w:r>
        <w:r>
          <w:rPr>
            <w:noProof/>
            <w:webHidden/>
          </w:rPr>
          <w:instrText xml:space="preserve"> PAGEREF _Toc226367684 \h </w:instrText>
        </w:r>
        <w:r>
          <w:rPr>
            <w:noProof/>
            <w:webHidden/>
          </w:rPr>
        </w:r>
        <w:r>
          <w:rPr>
            <w:noProof/>
            <w:webHidden/>
          </w:rPr>
          <w:fldChar w:fldCharType="separate"/>
        </w:r>
        <w:r w:rsidR="00FA2A5B">
          <w:rPr>
            <w:noProof/>
            <w:webHidden/>
          </w:rPr>
          <w:t>24</w:t>
        </w:r>
        <w:r>
          <w:rPr>
            <w:noProof/>
            <w:webHidden/>
          </w:rPr>
          <w:fldChar w:fldCharType="end"/>
        </w:r>
      </w:hyperlink>
    </w:p>
    <w:p w14:paraId="3CC8542E" w14:textId="60E03D3D" w:rsidR="00FC2469" w:rsidRDefault="00FC2469">
      <w:pPr>
        <w:pStyle w:val="TOC1"/>
        <w:tabs>
          <w:tab w:val="right" w:leader="dot" w:pos="10070"/>
        </w:tabs>
        <w:rPr>
          <w:noProof/>
        </w:rPr>
      </w:pPr>
      <w:hyperlink w:anchor="_Toc226367685" w:history="1">
        <w:r w:rsidRPr="0078427A">
          <w:rPr>
            <w:rStyle w:val="Hyperlink"/>
            <w:noProof/>
          </w:rPr>
          <w:t>Recipe from the OCB Cookbook</w:t>
        </w:r>
        <w:r>
          <w:rPr>
            <w:noProof/>
            <w:webHidden/>
          </w:rPr>
          <w:tab/>
        </w:r>
        <w:r>
          <w:rPr>
            <w:noProof/>
            <w:webHidden/>
          </w:rPr>
          <w:fldChar w:fldCharType="begin"/>
        </w:r>
        <w:r>
          <w:rPr>
            <w:noProof/>
            <w:webHidden/>
          </w:rPr>
          <w:instrText xml:space="preserve"> PAGEREF _Toc226367685 \h </w:instrText>
        </w:r>
        <w:r>
          <w:rPr>
            <w:noProof/>
            <w:webHidden/>
          </w:rPr>
        </w:r>
        <w:r>
          <w:rPr>
            <w:noProof/>
            <w:webHidden/>
          </w:rPr>
          <w:fldChar w:fldCharType="separate"/>
        </w:r>
        <w:r w:rsidR="00FA2A5B">
          <w:rPr>
            <w:noProof/>
            <w:webHidden/>
          </w:rPr>
          <w:t>26</w:t>
        </w:r>
        <w:r>
          <w:rPr>
            <w:noProof/>
            <w:webHidden/>
          </w:rPr>
          <w:fldChar w:fldCharType="end"/>
        </w:r>
      </w:hyperlink>
    </w:p>
    <w:p w14:paraId="6C523549" w14:textId="568934A7" w:rsidR="00FC2469" w:rsidRDefault="00FC2469">
      <w:pPr>
        <w:pStyle w:val="TOC2"/>
        <w:tabs>
          <w:tab w:val="right" w:leader="dot" w:pos="10070"/>
        </w:tabs>
        <w:rPr>
          <w:noProof/>
        </w:rPr>
      </w:pPr>
      <w:hyperlink w:anchor="_Toc226367686" w:history="1">
        <w:r w:rsidRPr="0078427A">
          <w:rPr>
            <w:rStyle w:val="Hyperlink"/>
            <w:noProof/>
          </w:rPr>
          <w:t>Elaine’s Simple Corn Salad</w:t>
        </w:r>
        <w:r>
          <w:rPr>
            <w:noProof/>
            <w:webHidden/>
          </w:rPr>
          <w:tab/>
        </w:r>
        <w:r>
          <w:rPr>
            <w:noProof/>
            <w:webHidden/>
          </w:rPr>
          <w:fldChar w:fldCharType="begin"/>
        </w:r>
        <w:r>
          <w:rPr>
            <w:noProof/>
            <w:webHidden/>
          </w:rPr>
          <w:instrText xml:space="preserve"> PAGEREF _Toc226367686 \h </w:instrText>
        </w:r>
        <w:r>
          <w:rPr>
            <w:noProof/>
            <w:webHidden/>
          </w:rPr>
        </w:r>
        <w:r>
          <w:rPr>
            <w:noProof/>
            <w:webHidden/>
          </w:rPr>
          <w:fldChar w:fldCharType="separate"/>
        </w:r>
        <w:r w:rsidR="00FA2A5B">
          <w:rPr>
            <w:noProof/>
            <w:webHidden/>
          </w:rPr>
          <w:t>27</w:t>
        </w:r>
        <w:r>
          <w:rPr>
            <w:noProof/>
            <w:webHidden/>
          </w:rPr>
          <w:fldChar w:fldCharType="end"/>
        </w:r>
      </w:hyperlink>
    </w:p>
    <w:p w14:paraId="6DD3481A" w14:textId="28D323C9" w:rsidR="00397462" w:rsidRDefault="00FC2469">
      <w:pPr>
        <w:spacing w:before="160" w:after="160"/>
      </w:pPr>
      <w:r>
        <w:fldChar w:fldCharType="end"/>
      </w:r>
    </w:p>
    <w:p w14:paraId="08BFAB53" w14:textId="77777777" w:rsidR="00FA2A5B" w:rsidRDefault="00FA2A5B">
      <w:pPr>
        <w:rPr>
          <w:caps/>
          <w:sz w:val="44"/>
          <w:szCs w:val="48"/>
        </w:rPr>
      </w:pPr>
      <w:bookmarkStart w:id="0" w:name="_Toc226367666"/>
      <w:r>
        <w:br w:type="page"/>
      </w:r>
    </w:p>
    <w:p w14:paraId="5D820D0C" w14:textId="51F03F77" w:rsidR="00397462" w:rsidRDefault="00000000" w:rsidP="00C979F2">
      <w:pPr>
        <w:pStyle w:val="Heading1"/>
      </w:pPr>
      <w:r>
        <w:lastRenderedPageBreak/>
        <w:t>From the President</w:t>
      </w:r>
      <w:bookmarkEnd w:id="0"/>
    </w:p>
    <w:p w14:paraId="613B6C16" w14:textId="77777777" w:rsidR="00397462" w:rsidRDefault="00000000">
      <w:pPr>
        <w:spacing w:after="200" w:line="320" w:lineRule="auto"/>
      </w:pPr>
      <w:r>
        <w:t>As we welcome the renewal and energy of spring, I am filled with gratitude and optimism for all that we are accomplishing together through the Oklahoma Council of the Blind. This season reminds us that growth is always possible — both individually and as a community.</w:t>
      </w:r>
    </w:p>
    <w:p w14:paraId="3FAE62F5" w14:textId="77777777" w:rsidR="00397462" w:rsidRDefault="00000000">
      <w:pPr>
        <w:spacing w:after="200" w:line="320" w:lineRule="auto"/>
      </w:pPr>
      <w:r>
        <w:t>Over the past months, we have continued to strengthen our mission of empowering individuals who are blind or visually impaired across Oklahoma. From advocacy efforts that promote accessibility and independence, to educational programs and community outreach, your dedication and involvement make a meaningful difference every day.</w:t>
      </w:r>
    </w:p>
    <w:p w14:paraId="2017181D" w14:textId="77777777" w:rsidR="00397462" w:rsidRDefault="00000000">
      <w:pPr>
        <w:spacing w:after="200" w:line="320" w:lineRule="auto"/>
      </w:pPr>
      <w:r>
        <w:t>Spring is also a time to look ahead. We are excited about upcoming events, new opportunities for member engagement, and continued collaboration with partners who share our vision of inclusion and equality. Whether you are a long-time member or newly connected, your voice and participation are vital to our success.</w:t>
      </w:r>
    </w:p>
    <w:p w14:paraId="3104D279" w14:textId="77777777" w:rsidR="00397462" w:rsidRDefault="00000000">
      <w:pPr>
        <w:spacing w:after="200" w:line="320" w:lineRule="auto"/>
      </w:pPr>
      <w:r>
        <w:t>I encourage each of you to stay engaged — attend meetings, volunteer when you can, and reach out to fellow members. Together, we are building a stronger, more connected community that supports and uplifts one another.</w:t>
      </w:r>
    </w:p>
    <w:p w14:paraId="210B3FCE" w14:textId="77777777" w:rsidR="00397462" w:rsidRDefault="00000000">
      <w:pPr>
        <w:spacing w:after="200" w:line="320" w:lineRule="auto"/>
      </w:pPr>
      <w:r>
        <w:t>Thank you for your continued commitment and passion. I look forward to all that we will achieve together in the months ahead.</w:t>
      </w:r>
    </w:p>
    <w:p w14:paraId="3368DECB" w14:textId="77777777" w:rsidR="00397462" w:rsidRDefault="00000000">
      <w:pPr>
        <w:spacing w:after="200"/>
      </w:pPr>
      <w:r>
        <w:t>Elaine Boykin, President</w:t>
      </w:r>
    </w:p>
    <w:p w14:paraId="5937E85D" w14:textId="77777777" w:rsidR="00397462" w:rsidRDefault="00000000" w:rsidP="00C979F2">
      <w:pPr>
        <w:pStyle w:val="Heading1"/>
      </w:pPr>
      <w:bookmarkStart w:id="1" w:name="_Toc226367667"/>
      <w:r>
        <w:lastRenderedPageBreak/>
        <w:t>From the Editor</w:t>
      </w:r>
      <w:bookmarkEnd w:id="1"/>
    </w:p>
    <w:p w14:paraId="58C07A59" w14:textId="77777777" w:rsidR="00397462" w:rsidRDefault="00000000">
      <w:pPr>
        <w:spacing w:after="200" w:line="320" w:lineRule="auto"/>
      </w:pPr>
      <w:r>
        <w:t>As we bring this edition of The Blind Spot to you, I want to take a moment to sincerely thank everyone who contributed their time, ideas, and efforts to make this issue possible. It is always encouraging to see the level of engagement and collaboration within our community.</w:t>
      </w:r>
    </w:p>
    <w:p w14:paraId="6B228CCF" w14:textId="77777777" w:rsidR="00397462" w:rsidRDefault="00000000">
      <w:pPr>
        <w:spacing w:after="200" w:line="320" w:lineRule="auto"/>
      </w:pPr>
      <w:r>
        <w:t>There is so much to be excited about right now within the Oklahoma Council of the Blind. From new initiatives to growing opportunities for connection and leadership, it truly is a great time to be a member — and an even better time to get involved. With the upcoming state convention on the horizon, momentum is building, and we look forward to what promises to be an engaging and meaningful gathering.</w:t>
      </w:r>
    </w:p>
    <w:p w14:paraId="2780D14B" w14:textId="77777777" w:rsidR="00397462" w:rsidRDefault="00000000">
      <w:pPr>
        <w:spacing w:after="200" w:line="320" w:lineRule="auto"/>
      </w:pPr>
      <w:r>
        <w:t>As a preview of what’s to come, this issue offers a small taste of the fun ahead. NextGen is planning a blackjack table for Friday night at the convention, and to help everyone get ready, we’ve included instructions on how to play. Consider this your warm-up!</w:t>
      </w:r>
    </w:p>
    <w:p w14:paraId="13E9F9E6" w14:textId="77777777" w:rsidR="00397462" w:rsidRDefault="00000000">
      <w:pPr>
        <w:spacing w:after="200" w:line="320" w:lineRule="auto"/>
      </w:pPr>
      <w:r>
        <w:t>Be sure to stay tuned — our next edition of The Blind Spot will focus entirely on the state convention, with more details, highlights, and everything you need to make the most of the experience.</w:t>
      </w:r>
    </w:p>
    <w:p w14:paraId="1224A341" w14:textId="77777777" w:rsidR="00397462" w:rsidRDefault="00000000">
      <w:pPr>
        <w:spacing w:after="200" w:line="320" w:lineRule="auto"/>
      </w:pPr>
      <w:r>
        <w:t>Thank you again for being part of this vibrant and growing community.</w:t>
      </w:r>
    </w:p>
    <w:p w14:paraId="3287E474" w14:textId="77777777" w:rsidR="00397462" w:rsidRDefault="00000000">
      <w:pPr>
        <w:spacing w:after="200"/>
      </w:pPr>
      <w:r>
        <w:t>Debbie Sanders, Editor</w:t>
      </w:r>
    </w:p>
    <w:p w14:paraId="0EA25A19" w14:textId="77777777" w:rsidR="00397462" w:rsidRDefault="00000000" w:rsidP="00C979F2">
      <w:pPr>
        <w:pStyle w:val="Heading1"/>
      </w:pPr>
      <w:bookmarkStart w:id="2" w:name="_Toc226367668"/>
      <w:r>
        <w:lastRenderedPageBreak/>
        <w:t>Chapter Updates</w:t>
      </w:r>
      <w:bookmarkEnd w:id="2"/>
    </w:p>
    <w:p w14:paraId="05673964" w14:textId="77777777" w:rsidR="00397462" w:rsidRDefault="00000000">
      <w:pPr>
        <w:pStyle w:val="Heading2"/>
      </w:pPr>
      <w:bookmarkStart w:id="3" w:name="_Toc226367669"/>
      <w:r>
        <w:t>Lawton Council of the Blind</w:t>
      </w:r>
      <w:bookmarkEnd w:id="3"/>
    </w:p>
    <w:p w14:paraId="64116FAB" w14:textId="77777777" w:rsidR="00397462" w:rsidRDefault="00000000">
      <w:pPr>
        <w:spacing w:after="160"/>
      </w:pPr>
      <w:r>
        <w:t>Submitted by Dana Young, President</w:t>
      </w:r>
    </w:p>
    <w:p w14:paraId="0BF5D1C2" w14:textId="77777777" w:rsidR="00397462" w:rsidRDefault="00000000">
      <w:pPr>
        <w:spacing w:after="200" w:line="320" w:lineRule="auto"/>
      </w:pPr>
      <w:r>
        <w:t>The Lawton Council of the Blind has an exciting spring ahead! We will have a special guest at our April meeting who will lead us through a variety of chair exercises and stretches — a wonderful way to get moving and feel great.</w:t>
      </w:r>
    </w:p>
    <w:p w14:paraId="707CC2C2" w14:textId="77777777" w:rsidR="00397462" w:rsidRDefault="00000000">
      <w:pPr>
        <w:spacing w:after="200" w:line="320" w:lineRule="auto"/>
      </w:pPr>
      <w:r>
        <w:t>On April 4, we will be sponsoring one of the holes at the Chamber of Commerce Golf Tournament, a great opportunity to represent our chapter in the community.</w:t>
      </w:r>
    </w:p>
    <w:p w14:paraId="7D489105" w14:textId="77777777" w:rsidR="00397462" w:rsidRDefault="00000000">
      <w:pPr>
        <w:spacing w:after="200" w:line="320" w:lineRule="auto"/>
      </w:pPr>
      <w:r>
        <w:t>April 18 brings our hot dog fundraiser at Sutherland's store — come on out and support the chapter!</w:t>
      </w:r>
    </w:p>
    <w:p w14:paraId="63F07974" w14:textId="77777777" w:rsidR="00397462" w:rsidRDefault="00000000">
      <w:pPr>
        <w:spacing w:after="200" w:line="320" w:lineRule="auto"/>
      </w:pPr>
      <w:r>
        <w:t>We are also exploring the possibility of participating in the Armed Forces Day Parade in Lawton. More details to come as plans develop. We hope to see many of you at these upcoming events!</w:t>
      </w:r>
    </w:p>
    <w:p w14:paraId="1B705519" w14:textId="77777777" w:rsidR="00397462" w:rsidRDefault="00397462">
      <w:pPr>
        <w:spacing w:after="80"/>
      </w:pPr>
    </w:p>
    <w:p w14:paraId="3F7D6085" w14:textId="77777777" w:rsidR="00397462" w:rsidRDefault="00000000">
      <w:pPr>
        <w:pStyle w:val="Heading2"/>
      </w:pPr>
      <w:bookmarkStart w:id="4" w:name="_Toc226367670"/>
      <w:r>
        <w:t>Tulsa Council of the Blind</w:t>
      </w:r>
      <w:bookmarkEnd w:id="4"/>
    </w:p>
    <w:p w14:paraId="47ECB03F" w14:textId="77777777" w:rsidR="00397462" w:rsidRDefault="00000000">
      <w:pPr>
        <w:spacing w:after="160"/>
      </w:pPr>
      <w:r>
        <w:t>Submitted by Marilyn Sanders, President</w:t>
      </w:r>
    </w:p>
    <w:p w14:paraId="5E324A3C" w14:textId="77777777" w:rsidR="00397462" w:rsidRDefault="00000000">
      <w:pPr>
        <w:spacing w:after="200" w:line="320" w:lineRule="auto"/>
      </w:pPr>
      <w:r>
        <w:t>The Tulsa Council of the Blind has entered 2026 with great enthusiasm! Our current focus is on recruiting new members and actively assisting with the planning and coordination of the upcoming OCB State Convention.</w:t>
      </w:r>
    </w:p>
    <w:p w14:paraId="19E70FC3" w14:textId="77777777" w:rsidR="00C979F2" w:rsidRPr="00C979F2" w:rsidRDefault="00000000" w:rsidP="00C979F2">
      <w:pPr>
        <w:spacing w:after="200" w:line="320" w:lineRule="auto"/>
      </w:pPr>
      <w:r>
        <w:lastRenderedPageBreak/>
        <w:t xml:space="preserve">We warmly invite anyone interested in joining us to attend our monthly meetings, held via Zoom on the first Monday of each month at 7:00 PM. </w:t>
      </w:r>
      <w:r w:rsidR="00C979F2" w:rsidRPr="00C979F2">
        <w:t>TCB is an “at-large” chapter, which means it’s designed for members across the entire state who may not have access to a local chapter or the ability to attend in-person meetings. By meeting virtually, TCB provides a welcoming way to stay connected, build community, and engage with others in OCB—no matter where you live. Whether you’re in Weatherford, Enid, Ada, Miami, or anywhere in between, we would love for you to join us.</w:t>
      </w:r>
    </w:p>
    <w:p w14:paraId="4A56C879" w14:textId="50546190" w:rsidR="00397462" w:rsidRDefault="00C979F2">
      <w:pPr>
        <w:spacing w:after="200" w:line="320" w:lineRule="auto"/>
      </w:pPr>
      <w:r>
        <w:t xml:space="preserve"> </w:t>
      </w:r>
      <w:r w:rsidR="00000000">
        <w:t>Our program chairs, Debbie Sanders and Elaine Boykin, consistently bring engaging and relevant programs that connect to our everyday lives — you won't want to miss them!</w:t>
      </w:r>
    </w:p>
    <w:p w14:paraId="7E559A47" w14:textId="77777777" w:rsidR="00397462" w:rsidRDefault="00000000">
      <w:pPr>
        <w:spacing w:after="200" w:line="320" w:lineRule="auto"/>
      </w:pPr>
      <w:r>
        <w:t>If you would like to attend and need the Zoom information, please email msanders1348@att.net and the details will be sent to you. We would truly enjoy having you join us!</w:t>
      </w:r>
    </w:p>
    <w:p w14:paraId="350C8B35" w14:textId="77777777" w:rsidR="00397462" w:rsidRDefault="00397462">
      <w:pPr>
        <w:spacing w:after="80"/>
      </w:pPr>
    </w:p>
    <w:p w14:paraId="3D453C02" w14:textId="77777777" w:rsidR="00397462" w:rsidRDefault="00000000">
      <w:pPr>
        <w:pStyle w:val="Heading2"/>
      </w:pPr>
      <w:bookmarkStart w:id="5" w:name="_Toc226367671"/>
      <w:r>
        <w:t>Heartland Council of the Blind</w:t>
      </w:r>
      <w:bookmarkEnd w:id="5"/>
    </w:p>
    <w:p w14:paraId="241BE4B5" w14:textId="77777777" w:rsidR="00397462" w:rsidRDefault="00000000">
      <w:pPr>
        <w:spacing w:after="200" w:line="320" w:lineRule="auto"/>
      </w:pPr>
      <w:r>
        <w:t>Heartland has been staying active and engaged with a full calendar of events and fellowship opportunities! In March, members came together to fill Easter eggs, followed by a fun and festive beeping Easter egg hunt in April for the kids.</w:t>
      </w:r>
    </w:p>
    <w:p w14:paraId="5D21AE45" w14:textId="77777777" w:rsidR="00397462" w:rsidRDefault="00000000">
      <w:pPr>
        <w:spacing w:after="200" w:line="320" w:lineRule="auto"/>
      </w:pPr>
      <w:r>
        <w:t xml:space="preserve">Looking ahead, there is plenty more to look forward to. Upcoming highlights include a special program by Joe Marshall on the Jewish Seder meal, a group visit to the First Americans Museum, </w:t>
      </w:r>
      <w:r>
        <w:lastRenderedPageBreak/>
        <w:t>classic oldies music in May, and a relaxed indoor picnic in June. Something for everyone!</w:t>
      </w:r>
    </w:p>
    <w:p w14:paraId="702787F2" w14:textId="77777777" w:rsidR="00397462" w:rsidRDefault="00000000">
      <w:pPr>
        <w:spacing w:after="200" w:line="320" w:lineRule="auto"/>
      </w:pPr>
      <w:r>
        <w:t>Heartland meets on the first Saturday of each month at 1:30 PM at West Side Lions in Oklahoma City. New friends are always welcome — come join us!</w:t>
      </w:r>
    </w:p>
    <w:p w14:paraId="7F6BDE3B" w14:textId="10F4F63D" w:rsidR="005933F9" w:rsidRDefault="005933F9">
      <w:pPr>
        <w:spacing w:after="200" w:line="320" w:lineRule="auto"/>
      </w:pPr>
      <w:r>
        <w:t>Pam Holloway, President</w:t>
      </w:r>
    </w:p>
    <w:p w14:paraId="42220AE3" w14:textId="77777777" w:rsidR="00397462" w:rsidRDefault="00397462">
      <w:pPr>
        <w:spacing w:before="160" w:after="160"/>
      </w:pPr>
    </w:p>
    <w:p w14:paraId="2F08876C" w14:textId="77777777" w:rsidR="00397462" w:rsidRDefault="00000000" w:rsidP="00FC2469">
      <w:pPr>
        <w:pStyle w:val="Heading1"/>
      </w:pPr>
      <w:bookmarkStart w:id="6" w:name="_Toc226367672"/>
      <w:r>
        <w:t>Events &amp; Announcements</w:t>
      </w:r>
      <w:bookmarkEnd w:id="6"/>
    </w:p>
    <w:p w14:paraId="754015B8" w14:textId="77777777" w:rsidR="00397462" w:rsidRPr="00FC2469" w:rsidRDefault="00000000" w:rsidP="00FC2469">
      <w:pPr>
        <w:pStyle w:val="Heading2"/>
      </w:pPr>
      <w:bookmarkStart w:id="7" w:name="_Toc226367673"/>
      <w:r w:rsidRPr="00FC2469">
        <w:t>From the Public Relations Director</w:t>
      </w:r>
      <w:bookmarkEnd w:id="7"/>
    </w:p>
    <w:p w14:paraId="368E2BBB" w14:textId="77777777" w:rsidR="00397462" w:rsidRDefault="00000000">
      <w:pPr>
        <w:spacing w:after="160"/>
      </w:pPr>
      <w:r>
        <w:t>Joseph Bundy, PR Director</w:t>
      </w:r>
    </w:p>
    <w:p w14:paraId="07307064" w14:textId="77777777" w:rsidR="00397462" w:rsidRDefault="00000000">
      <w:pPr>
        <w:spacing w:after="200" w:line="320" w:lineRule="auto"/>
      </w:pPr>
      <w:r>
        <w:t>Serving as the Public Relations Director for OCB has been a rewarding and enjoyable experience. This role has given me a greater appreciation for the importance of encouragement, motivation, and connection. It has also challenged me to grow in how I share our organization's mission with others.</w:t>
      </w:r>
    </w:p>
    <w:p w14:paraId="68545C6E" w14:textId="77777777" w:rsidR="00397462" w:rsidRDefault="00000000">
      <w:pPr>
        <w:spacing w:after="200" w:line="320" w:lineRule="auto"/>
      </w:pPr>
      <w:r>
        <w:t>So far this year, OCB participated in Oklahoma's People with Disabilities Awareness Day, joining more than 70 organizations dedicated to supporting individuals with disabilities.</w:t>
      </w:r>
    </w:p>
    <w:p w14:paraId="076AD955" w14:textId="77777777" w:rsidR="00397462" w:rsidRDefault="00000000">
      <w:pPr>
        <w:spacing w:after="200" w:line="320" w:lineRule="auto"/>
      </w:pPr>
      <w:r>
        <w:t xml:space="preserve">Later this spring, from May 26–28, OCB will host an informational table at the MOKA (Missouri, Oklahoma, Kansas, and Arkansas) Conference for the Blind. This event will provide an excellent opportunity to introduce our organization to attendees from four states. Our goal is to ensure that everyone who visits our table </w:t>
      </w:r>
      <w:r>
        <w:lastRenderedPageBreak/>
        <w:t>feels supported, informed, and aware of the resources available to individuals who are blind or have low vision. We are proud to be a part of that support system.</w:t>
      </w:r>
    </w:p>
    <w:p w14:paraId="29203E8A" w14:textId="77777777" w:rsidR="00397462" w:rsidRDefault="00000000">
      <w:pPr>
        <w:pStyle w:val="Heading3"/>
      </w:pPr>
      <w:r>
        <w:t>Member Mondays — Launching in April!</w:t>
      </w:r>
    </w:p>
    <w:p w14:paraId="550BF180" w14:textId="77777777" w:rsidR="00397462" w:rsidRDefault="00000000">
      <w:pPr>
        <w:spacing w:after="200" w:line="320" w:lineRule="auto"/>
      </w:pPr>
      <w:r>
        <w:t>Beginning in April, we will launch “Member Mondays.” Each Monday, we will highlight a different OCB member. The purpose is to help us learn more about one another, strengthen our connections, and build a network of support within our organization. We all face challenges, have questions, and need guidance at times — Member Mondays will help us better understand who to reach out to and foster a stronger sense of community.</w:t>
      </w:r>
    </w:p>
    <w:p w14:paraId="1BDE2BEE" w14:textId="2753A70B" w:rsidR="00397462" w:rsidRDefault="00000000" w:rsidP="005933F9">
      <w:pPr>
        <w:spacing w:after="200" w:line="320" w:lineRule="auto"/>
      </w:pPr>
      <w:r>
        <w:t>We are continuously looking for new ways to engage with the public and increase community awareness of OCB. If you have suggestions or ideas, we would love to hear them. If you are interested in assisting with public relations in any capacity, please contact</w:t>
      </w:r>
      <w:r w:rsidR="005933F9">
        <w:t xml:space="preserve"> me at josephbundy92@gmail.com or 405-693-4771.</w:t>
      </w:r>
    </w:p>
    <w:p w14:paraId="3547FC6A" w14:textId="77777777" w:rsidR="00397462" w:rsidRDefault="00397462">
      <w:pPr>
        <w:spacing w:after="80"/>
      </w:pPr>
    </w:p>
    <w:p w14:paraId="25AB35C4" w14:textId="77777777" w:rsidR="00397462" w:rsidRPr="00FC2469" w:rsidRDefault="00000000" w:rsidP="00FC2469">
      <w:pPr>
        <w:pStyle w:val="Heading2"/>
      </w:pPr>
      <w:bookmarkStart w:id="8" w:name="_Toc226367674"/>
      <w:r w:rsidRPr="00FC2469">
        <w:t>Fundraising Committee Update</w:t>
      </w:r>
      <w:bookmarkEnd w:id="8"/>
    </w:p>
    <w:p w14:paraId="343A7014" w14:textId="77777777" w:rsidR="00397462" w:rsidRDefault="00000000">
      <w:pPr>
        <w:spacing w:after="160"/>
      </w:pPr>
      <w:r>
        <w:t>Joseph Bundy, Fundraising Committee Chair</w:t>
      </w:r>
    </w:p>
    <w:p w14:paraId="40EA7ADE" w14:textId="77777777" w:rsidR="00397462" w:rsidRDefault="00000000">
      <w:pPr>
        <w:spacing w:after="200" w:line="320" w:lineRule="auto"/>
      </w:pPr>
      <w:r>
        <w:t xml:space="preserve">The OCB Fundraising Committee has been hard at work planning a variety of fundraising events and opportunities for this year. Some of the ideas currently in development include a coffee fundraiser, a pledge drive, and a restaurant partnership event. As we plan each initiative, our goal is to make every fundraiser </w:t>
      </w:r>
      <w:r>
        <w:lastRenderedPageBreak/>
        <w:t>engaging, enjoyable, and exciting for our members and supporters.</w:t>
      </w:r>
    </w:p>
    <w:p w14:paraId="7E787B0D" w14:textId="77777777" w:rsidR="00397462" w:rsidRDefault="00000000">
      <w:pPr>
        <w:spacing w:after="200" w:line="320" w:lineRule="auto"/>
      </w:pPr>
      <w:r>
        <w:t>One of our hopes is to create a fundraiser that can also serve as a friendly chapter competition. For example, we may select a restaurant with locations in multiple cities and challenge each chapter to invite their members — and the public — to dine at a designated time. The chapter that generates the most participation and fundraising dollars would be recognized for their efforts.</w:t>
      </w:r>
    </w:p>
    <w:p w14:paraId="6F158AD8" w14:textId="7DE0C2D2" w:rsidR="00397462" w:rsidRDefault="00000000">
      <w:pPr>
        <w:spacing w:after="200" w:line="320" w:lineRule="auto"/>
      </w:pPr>
      <w:r>
        <w:t>We would also like to remind everyone that our cookbook, created by our members and friends, is still available for purchase. If you haven’t ordered your copy yet, please visit okcb.org to get yours today</w:t>
      </w:r>
      <w:r w:rsidR="005933F9">
        <w:t>. It’s $25 for a cookbook and OCB receives 100% of the funds.</w:t>
      </w:r>
    </w:p>
    <w:p w14:paraId="70EA5889" w14:textId="51CFF30B" w:rsidR="00397462" w:rsidRDefault="00000000" w:rsidP="00FC2469">
      <w:pPr>
        <w:spacing w:after="200" w:line="320" w:lineRule="auto"/>
      </w:pPr>
      <w:r>
        <w:t>To stay up to date on the Fundraising Committee’s activities and current events, be sure you are subscribed to the listserv and follow us on Facebook. If you are interested in getting involved or joining the Fundraising Committee, please contact</w:t>
      </w:r>
      <w:r w:rsidR="005933F9">
        <w:t xml:space="preserve"> me, </w:t>
      </w:r>
      <w:r>
        <w:t>Joseph Bundy, Fundraising Committee Chair</w:t>
      </w:r>
      <w:r w:rsidR="005933F9">
        <w:t>, at josephbundy92@gmail.com or 405-693-4771.</w:t>
      </w:r>
    </w:p>
    <w:p w14:paraId="695378A0" w14:textId="77777777" w:rsidR="00397462" w:rsidRDefault="00000000" w:rsidP="00FC2469">
      <w:pPr>
        <w:pStyle w:val="Heading2"/>
      </w:pPr>
      <w:bookmarkStart w:id="9" w:name="_Toc226367675"/>
      <w:r>
        <w:t>OCB Annual Convention: Kick Up Your Boots!</w:t>
      </w:r>
      <w:bookmarkEnd w:id="9"/>
    </w:p>
    <w:p w14:paraId="424791E1" w14:textId="77777777" w:rsidR="00397462" w:rsidRDefault="00000000">
      <w:pPr>
        <w:spacing w:after="160"/>
      </w:pPr>
      <w:r>
        <w:t>Submitted by Marilyn Sanders and Dana Young, Convention Co-Chairs</w:t>
      </w:r>
    </w:p>
    <w:p w14:paraId="4EB432F6" w14:textId="77777777" w:rsidR="00397462" w:rsidRDefault="00000000">
      <w:pPr>
        <w:spacing w:after="200" w:line="320" w:lineRule="auto"/>
      </w:pPr>
      <w:r>
        <w:lastRenderedPageBreak/>
        <w:t xml:space="preserve">Well now, partners — round up your calendars and mark the trail! The Oklahoma Council of the Blind is </w:t>
      </w:r>
      <w:proofErr w:type="spellStart"/>
      <w:r>
        <w:t>fixin</w:t>
      </w:r>
      <w:proofErr w:type="spellEnd"/>
      <w:r>
        <w:t>’ to hold its annual state convention on September 25–27, 2026.</w:t>
      </w:r>
    </w:p>
    <w:p w14:paraId="7213F97B" w14:textId="77777777" w:rsidR="00397462" w:rsidRDefault="00000000">
      <w:pPr>
        <w:spacing w:after="200" w:line="320" w:lineRule="auto"/>
      </w:pPr>
      <w:r>
        <w:t xml:space="preserve">This year’s gathering will be held at the DoubleTree by Hilton Hotel Tulsa Downtown. We’ve got a whole corral full of activities lined up for </w:t>
      </w:r>
      <w:proofErr w:type="spellStart"/>
      <w:r>
        <w:t>ya</w:t>
      </w:r>
      <w:proofErr w:type="spellEnd"/>
      <w:r>
        <w:t>:</w:t>
      </w:r>
    </w:p>
    <w:p w14:paraId="0356D607" w14:textId="77777777" w:rsidR="00397462" w:rsidRDefault="00000000">
      <w:pPr>
        <w:pStyle w:val="ListParagraph"/>
        <w:numPr>
          <w:ilvl w:val="0"/>
          <w:numId w:val="2"/>
        </w:numPr>
        <w:spacing w:after="120"/>
      </w:pPr>
      <w:r>
        <w:t>Take a ride through history with perspectives on ACB and OCB</w:t>
      </w:r>
    </w:p>
    <w:p w14:paraId="355D8510" w14:textId="77777777" w:rsidR="00397462" w:rsidRDefault="00000000">
      <w:pPr>
        <w:pStyle w:val="ListParagraph"/>
        <w:numPr>
          <w:ilvl w:val="0"/>
          <w:numId w:val="2"/>
        </w:numPr>
        <w:spacing w:after="120"/>
      </w:pPr>
      <w:r>
        <w:t>Ask your questions about what ACB or OCB can do for you — and how you can lend a hand</w:t>
      </w:r>
    </w:p>
    <w:p w14:paraId="5FC68B54" w14:textId="77777777" w:rsidR="00397462" w:rsidRDefault="00000000">
      <w:pPr>
        <w:pStyle w:val="ListParagraph"/>
        <w:numPr>
          <w:ilvl w:val="0"/>
          <w:numId w:val="2"/>
        </w:numPr>
        <w:spacing w:after="120"/>
      </w:pPr>
      <w:r>
        <w:t>Learn the ins and outs of “Lady A” (Alexa)</w:t>
      </w:r>
    </w:p>
    <w:p w14:paraId="5EDC1185" w14:textId="77777777" w:rsidR="00397462" w:rsidRDefault="00000000">
      <w:pPr>
        <w:pStyle w:val="ListParagraph"/>
        <w:numPr>
          <w:ilvl w:val="0"/>
          <w:numId w:val="2"/>
        </w:numPr>
        <w:spacing w:after="120"/>
      </w:pPr>
      <w:r>
        <w:t>Pick up some handy travel tips</w:t>
      </w:r>
    </w:p>
    <w:p w14:paraId="3B990CC2" w14:textId="77777777" w:rsidR="00397462" w:rsidRDefault="00000000">
      <w:pPr>
        <w:pStyle w:val="ListParagraph"/>
        <w:numPr>
          <w:ilvl w:val="0"/>
          <w:numId w:val="2"/>
        </w:numPr>
        <w:spacing w:after="120"/>
      </w:pPr>
      <w:r>
        <w:t>Test your knowledge with “Do You Know?”</w:t>
      </w:r>
    </w:p>
    <w:p w14:paraId="798B4876" w14:textId="77777777" w:rsidR="00397462" w:rsidRDefault="00000000">
      <w:pPr>
        <w:pStyle w:val="ListParagraph"/>
        <w:numPr>
          <w:ilvl w:val="0"/>
          <w:numId w:val="2"/>
        </w:numPr>
        <w:spacing w:after="120"/>
      </w:pPr>
      <w:r>
        <w:t>Stretch out with chair exercises</w:t>
      </w:r>
    </w:p>
    <w:p w14:paraId="6F67DCD6" w14:textId="77777777" w:rsidR="00397462" w:rsidRDefault="00000000">
      <w:pPr>
        <w:pStyle w:val="ListParagraph"/>
        <w:numPr>
          <w:ilvl w:val="0"/>
          <w:numId w:val="2"/>
        </w:numPr>
        <w:spacing w:after="120"/>
      </w:pPr>
      <w:r>
        <w:t>And plenty more surprises along the trail!</w:t>
      </w:r>
    </w:p>
    <w:p w14:paraId="7E8FF540" w14:textId="77777777" w:rsidR="00397462" w:rsidRDefault="00397462">
      <w:pPr>
        <w:spacing w:after="80"/>
      </w:pPr>
    </w:p>
    <w:p w14:paraId="73C08DA9" w14:textId="77777777" w:rsidR="00397462" w:rsidRDefault="00000000">
      <w:pPr>
        <w:pStyle w:val="Heading3"/>
      </w:pPr>
      <w:r>
        <w:t>Friday Night Round-Up</w:t>
      </w:r>
    </w:p>
    <w:p w14:paraId="3D077E83" w14:textId="77777777" w:rsidR="00397462" w:rsidRDefault="00000000">
      <w:pPr>
        <w:spacing w:after="200" w:line="320" w:lineRule="auto"/>
      </w:pPr>
      <w:r>
        <w:t>Enjoy supper in the hospitality room, followed by games, music, and even a little time in the “jail”! (Yes, you read that right.)</w:t>
      </w:r>
    </w:p>
    <w:p w14:paraId="638D33A4" w14:textId="77777777" w:rsidR="00397462" w:rsidRDefault="00000000">
      <w:pPr>
        <w:pStyle w:val="Heading3"/>
      </w:pPr>
      <w:r>
        <w:t>Saturday Night Celebration</w:t>
      </w:r>
    </w:p>
    <w:p w14:paraId="3B03026E" w14:textId="77777777" w:rsidR="00397462" w:rsidRDefault="00000000">
      <w:pPr>
        <w:spacing w:after="200" w:line="320" w:lineRule="auto"/>
      </w:pPr>
      <w:r>
        <w:t>Join us for the awards banquet, then stick around for a lively live auction. There’ll be door prizes handed out all along the way, so kick up your boots and get your luck ready!</w:t>
      </w:r>
    </w:p>
    <w:p w14:paraId="59DDCD70" w14:textId="1E71EDE1" w:rsidR="00397462" w:rsidRDefault="00000000" w:rsidP="005933F9">
      <w:pPr>
        <w:spacing w:after="200" w:line="320" w:lineRule="auto"/>
      </w:pPr>
      <w:r>
        <w:t>We’ll wrap things up with the annual business meeting before riding off into the sunset.</w:t>
      </w:r>
      <w:r w:rsidR="005933F9">
        <w:t xml:space="preserve"> </w:t>
      </w:r>
      <w:r>
        <w:t>Regist</w:t>
      </w:r>
      <w:r w:rsidR="005933F9">
        <w:t>ration is open</w:t>
      </w:r>
      <w:r>
        <w:t xml:space="preserve"> at okcb.org</w:t>
      </w:r>
      <w:r w:rsidR="005933F9">
        <w:t xml:space="preserve">. </w:t>
      </w:r>
    </w:p>
    <w:p w14:paraId="2D1F2F9C" w14:textId="77777777" w:rsidR="00397462" w:rsidRDefault="00000000">
      <w:pPr>
        <w:spacing w:after="200" w:line="320" w:lineRule="auto"/>
      </w:pPr>
      <w:r>
        <w:lastRenderedPageBreak/>
        <w:t xml:space="preserve">We’re mighty excited and look forward to seeing </w:t>
      </w:r>
      <w:proofErr w:type="gramStart"/>
      <w:r>
        <w:t>each and every</w:t>
      </w:r>
      <w:proofErr w:type="gramEnd"/>
      <w:r>
        <w:t xml:space="preserve"> one of you at this fine convention!</w:t>
      </w:r>
    </w:p>
    <w:p w14:paraId="2072390F" w14:textId="77777777" w:rsidR="00397462" w:rsidRDefault="00397462">
      <w:pPr>
        <w:spacing w:after="80"/>
      </w:pPr>
    </w:p>
    <w:p w14:paraId="5903AF91" w14:textId="77777777" w:rsidR="00397462" w:rsidRDefault="00000000" w:rsidP="00FC2469">
      <w:pPr>
        <w:pStyle w:val="Heading2"/>
      </w:pPr>
      <w:bookmarkStart w:id="10" w:name="_Toc226367676"/>
      <w:r>
        <w:t>NextGen Update: Book Club &amp; Upcoming Events</w:t>
      </w:r>
      <w:bookmarkEnd w:id="10"/>
    </w:p>
    <w:p w14:paraId="7D733393" w14:textId="1AE07AAB" w:rsidR="00397462" w:rsidRDefault="00000000">
      <w:pPr>
        <w:spacing w:after="200" w:line="320" w:lineRule="auto"/>
      </w:pPr>
      <w:r>
        <w:t xml:space="preserve">Did you know NextGen has a monthly book club? Fiction and Fizz </w:t>
      </w:r>
      <w:proofErr w:type="gramStart"/>
      <w:r>
        <w:t>meets</w:t>
      </w:r>
      <w:proofErr w:type="gramEnd"/>
      <w:r>
        <w:t xml:space="preserve"> on the third Friday of each month at 7:30 PM on WhatsApp. It’s a fun, relaxed way to connect with fellow members, share your thoughts on a great read, and enjoy some good conversation. All members are welcome — come as you are and join the discussion!</w:t>
      </w:r>
      <w:r w:rsidR="005933F9">
        <w:t xml:space="preserve"> On our reading list this year: The Girl from Everywhere, Cinder, The Book Woman’s Daughter, Dinner with King Tut, Project Hail Mary,</w:t>
      </w:r>
      <w:r w:rsidR="006515F4">
        <w:t xml:space="preserve"> Hatch it, and Happy Anywhere.</w:t>
      </w:r>
    </w:p>
    <w:p w14:paraId="478E8FCE" w14:textId="77777777" w:rsidR="00397462" w:rsidRDefault="00000000">
      <w:pPr>
        <w:spacing w:after="200" w:line="320" w:lineRule="auto"/>
      </w:pPr>
      <w:r>
        <w:t>Looking ahead, NextGen is also tentatively planning a bowling event on November 21st in Oklahoma City. More details will be shared as plans come together, so stay tuned!</w:t>
      </w:r>
    </w:p>
    <w:p w14:paraId="432F9FFC" w14:textId="77777777" w:rsidR="00397462" w:rsidRDefault="00000000">
      <w:pPr>
        <w:spacing w:after="200" w:line="320" w:lineRule="auto"/>
      </w:pPr>
      <w:r>
        <w:t>And of course, NextGen will once again be organizing the Friday Night Fun at this year’s state convention in Tulsa — if last year was any indication, you won’t want to miss it.</w:t>
      </w:r>
    </w:p>
    <w:p w14:paraId="151971B3" w14:textId="77777777" w:rsidR="00397462" w:rsidRDefault="00000000">
      <w:pPr>
        <w:spacing w:after="200" w:line="320" w:lineRule="auto"/>
      </w:pPr>
      <w:r>
        <w:t>To join the Fiction and Fizz WhatsApp group or learn more about NextGen events, contact Joseph Bundy or Debbie Sanders.</w:t>
      </w:r>
    </w:p>
    <w:p w14:paraId="0C2B89C4" w14:textId="77777777" w:rsidR="00397462" w:rsidRDefault="00397462">
      <w:pPr>
        <w:spacing w:after="80"/>
      </w:pPr>
    </w:p>
    <w:p w14:paraId="7D50DE58" w14:textId="77777777" w:rsidR="00397462" w:rsidRDefault="00000000" w:rsidP="00FC2469">
      <w:pPr>
        <w:pStyle w:val="Heading2"/>
      </w:pPr>
      <w:bookmarkStart w:id="11" w:name="_Toc226367677"/>
      <w:r>
        <w:t>2026 ACB National Convention — St. Louis, Missouri</w:t>
      </w:r>
      <w:bookmarkEnd w:id="11"/>
    </w:p>
    <w:p w14:paraId="0603AA1B" w14:textId="44468890" w:rsidR="006515F4" w:rsidRDefault="00000000">
      <w:pPr>
        <w:spacing w:after="200" w:line="320" w:lineRule="auto"/>
      </w:pPr>
      <w:r>
        <w:t xml:space="preserve">Mark your calendars! The 2026 American Council of the Blind Conference and Convention will be held in-person July 24–31, </w:t>
      </w:r>
      <w:r>
        <w:lastRenderedPageBreak/>
        <w:t>2026, at the Hyatt Regency Saint Louis at the Arch, located at 315 Chestnut Street, St. Louis, Missouri 63102.</w:t>
      </w:r>
    </w:p>
    <w:p w14:paraId="10D62AD7" w14:textId="77777777" w:rsidR="00397462" w:rsidRDefault="00000000">
      <w:pPr>
        <w:pStyle w:val="Heading3"/>
      </w:pPr>
      <w:r>
        <w:t>Hotel Room Rates (Plus 17.929% Tax)</w:t>
      </w:r>
    </w:p>
    <w:p w14:paraId="033623EB" w14:textId="77777777" w:rsidR="00397462" w:rsidRDefault="00000000">
      <w:pPr>
        <w:pStyle w:val="ListParagraph"/>
        <w:numPr>
          <w:ilvl w:val="0"/>
          <w:numId w:val="2"/>
        </w:numPr>
        <w:spacing w:after="120"/>
      </w:pPr>
      <w:r>
        <w:t>Single or double occupancy: $104.00 per night</w:t>
      </w:r>
    </w:p>
    <w:p w14:paraId="4F0CAF7C" w14:textId="77777777" w:rsidR="00397462" w:rsidRDefault="00000000">
      <w:pPr>
        <w:pStyle w:val="ListParagraph"/>
        <w:numPr>
          <w:ilvl w:val="0"/>
          <w:numId w:val="2"/>
        </w:numPr>
        <w:spacing w:after="120"/>
      </w:pPr>
      <w:r>
        <w:t>Triple occupancy: $129.00 per night</w:t>
      </w:r>
    </w:p>
    <w:p w14:paraId="34B4FBF8" w14:textId="77777777" w:rsidR="00397462" w:rsidRDefault="00000000">
      <w:pPr>
        <w:pStyle w:val="ListParagraph"/>
        <w:numPr>
          <w:ilvl w:val="0"/>
          <w:numId w:val="2"/>
        </w:numPr>
        <w:spacing w:after="120"/>
      </w:pPr>
      <w:r>
        <w:t>Quadruple occupancy: $154.00 per night</w:t>
      </w:r>
    </w:p>
    <w:p w14:paraId="1E33345C" w14:textId="77777777" w:rsidR="00397462" w:rsidRDefault="00000000">
      <w:pPr>
        <w:pStyle w:val="Heading3"/>
      </w:pPr>
      <w:r>
        <w:t>Making Your Hotel Reservation</w:t>
      </w:r>
    </w:p>
    <w:p w14:paraId="2D6C6A0A" w14:textId="77777777" w:rsidR="00397462" w:rsidRDefault="00000000">
      <w:pPr>
        <w:spacing w:after="200" w:line="320" w:lineRule="auto"/>
      </w:pPr>
      <w:r>
        <w:t>When booking, mention you are reserving a room for the ACB group at the Hyatt St. Louis Arch and use group code G-ACBL.</w:t>
      </w:r>
    </w:p>
    <w:p w14:paraId="332CD973" w14:textId="77777777" w:rsidR="00397462" w:rsidRDefault="00000000">
      <w:pPr>
        <w:pStyle w:val="ListParagraph"/>
        <w:numPr>
          <w:ilvl w:val="0"/>
          <w:numId w:val="2"/>
        </w:numPr>
        <w:spacing w:after="120"/>
      </w:pPr>
      <w:r>
        <w:t>Online: hyatt.com/events/</w:t>
      </w:r>
      <w:proofErr w:type="spellStart"/>
      <w:r>
        <w:t>en</w:t>
      </w:r>
      <w:proofErr w:type="spellEnd"/>
      <w:r>
        <w:t>-US/group-booking/STLRS/G-ACBL</w:t>
      </w:r>
    </w:p>
    <w:p w14:paraId="59012472" w14:textId="77777777" w:rsidR="006515F4" w:rsidRDefault="00000000" w:rsidP="006515F4">
      <w:pPr>
        <w:pStyle w:val="ListParagraph"/>
        <w:numPr>
          <w:ilvl w:val="0"/>
          <w:numId w:val="2"/>
        </w:numPr>
        <w:spacing w:after="120"/>
      </w:pPr>
      <w:r>
        <w:t>By phone: Call central reservations at (888) 591-1234</w:t>
      </w:r>
    </w:p>
    <w:p w14:paraId="1CEF08D5" w14:textId="6FE1072C" w:rsidR="00397462" w:rsidRDefault="006515F4" w:rsidP="006515F4">
      <w:pPr>
        <w:pStyle w:val="ListParagraph"/>
        <w:numPr>
          <w:ilvl w:val="0"/>
          <w:numId w:val="2"/>
        </w:numPr>
        <w:spacing w:after="120"/>
      </w:pPr>
      <w:r>
        <w:t>For f</w:t>
      </w:r>
      <w:r w:rsidR="00000000">
        <w:t xml:space="preserve">ull convention information: </w:t>
      </w:r>
      <w:hyperlink r:id="rId7" w:history="1">
        <w:r w:rsidR="00000000" w:rsidRPr="006515F4">
          <w:rPr>
            <w:rStyle w:val="Hyperlink"/>
          </w:rPr>
          <w:t>www.acbconvention.org</w:t>
        </w:r>
      </w:hyperlink>
    </w:p>
    <w:p w14:paraId="1932977E" w14:textId="77777777" w:rsidR="00397462" w:rsidRDefault="00397462">
      <w:pPr>
        <w:spacing w:after="80"/>
      </w:pPr>
    </w:p>
    <w:p w14:paraId="44EA7485" w14:textId="77777777" w:rsidR="00397462" w:rsidRDefault="00000000" w:rsidP="00FC2469">
      <w:pPr>
        <w:pStyle w:val="Heading2"/>
      </w:pPr>
      <w:bookmarkStart w:id="12" w:name="_Toc226367678"/>
      <w:r>
        <w:t>MOKA Conference for the Blind — May 26–28, 2026</w:t>
      </w:r>
      <w:bookmarkEnd w:id="12"/>
    </w:p>
    <w:p w14:paraId="7184F18C" w14:textId="0CB878E5" w:rsidR="00397462" w:rsidRDefault="00000000">
      <w:pPr>
        <w:spacing w:after="200" w:line="320" w:lineRule="auto"/>
      </w:pPr>
      <w:r>
        <w:t xml:space="preserve">The MLV Foundation’s MOKA Conference for the Blind is just around the corner! Join us May 26–28 at the Stoney Creek Conference Center in Broken Arrow, </w:t>
      </w:r>
      <w:r w:rsidR="006515F4">
        <w:t>Oklahoma,</w:t>
      </w:r>
      <w:r>
        <w:t xml:space="preserve"> for a powerful weekend of connection, learning, and community.</w:t>
      </w:r>
    </w:p>
    <w:p w14:paraId="143382E5" w14:textId="77777777" w:rsidR="00397462" w:rsidRDefault="00000000">
      <w:pPr>
        <w:pStyle w:val="Heading3"/>
      </w:pPr>
      <w:r>
        <w:t>Registration &amp; Pricing</w:t>
      </w:r>
    </w:p>
    <w:p w14:paraId="17314869" w14:textId="77777777" w:rsidR="00397462" w:rsidRDefault="00000000">
      <w:pPr>
        <w:pStyle w:val="ListParagraph"/>
        <w:numPr>
          <w:ilvl w:val="0"/>
          <w:numId w:val="2"/>
        </w:numPr>
        <w:spacing w:after="120"/>
      </w:pPr>
      <w:r>
        <w:t>Full registration: $150</w:t>
      </w:r>
    </w:p>
    <w:p w14:paraId="58B3A6FB" w14:textId="77777777" w:rsidR="00397462" w:rsidRDefault="00000000">
      <w:pPr>
        <w:pStyle w:val="ListParagraph"/>
        <w:numPr>
          <w:ilvl w:val="0"/>
          <w:numId w:val="2"/>
        </w:numPr>
        <w:spacing w:after="120"/>
      </w:pPr>
      <w:r>
        <w:t>Meal tickets: $175</w:t>
      </w:r>
    </w:p>
    <w:p w14:paraId="7F19C5EB" w14:textId="77777777" w:rsidR="00397462" w:rsidRDefault="00000000">
      <w:pPr>
        <w:pStyle w:val="ListParagraph"/>
        <w:numPr>
          <w:ilvl w:val="0"/>
          <w:numId w:val="2"/>
        </w:numPr>
        <w:spacing w:after="120"/>
      </w:pPr>
      <w:r>
        <w:t>Day passes: $100</w:t>
      </w:r>
    </w:p>
    <w:p w14:paraId="1ACAC74D" w14:textId="77777777" w:rsidR="00397462" w:rsidRDefault="00000000">
      <w:pPr>
        <w:pStyle w:val="ListParagraph"/>
        <w:numPr>
          <w:ilvl w:val="0"/>
          <w:numId w:val="2"/>
        </w:numPr>
        <w:spacing w:after="120"/>
      </w:pPr>
      <w:r>
        <w:t>Registration deadline: April 30, 2026</w:t>
      </w:r>
    </w:p>
    <w:p w14:paraId="388369E9" w14:textId="77777777" w:rsidR="00FA2A5B" w:rsidRDefault="00FA2A5B">
      <w:pPr>
        <w:pStyle w:val="Heading3"/>
      </w:pPr>
    </w:p>
    <w:p w14:paraId="704CA345" w14:textId="60F1D4F3" w:rsidR="00397462" w:rsidRDefault="00000000">
      <w:pPr>
        <w:pStyle w:val="Heading3"/>
      </w:pPr>
      <w:r>
        <w:lastRenderedPageBreak/>
        <w:t>Hotel Reservations</w:t>
      </w:r>
    </w:p>
    <w:p w14:paraId="20684435" w14:textId="77777777" w:rsidR="006515F4" w:rsidRDefault="00000000" w:rsidP="006515F4">
      <w:pPr>
        <w:spacing w:after="200" w:line="320" w:lineRule="auto"/>
      </w:pPr>
      <w:r>
        <w:t>The deadline to book at the conference room rate is April 5, 2026. Don’t wait — reserve your room early to lock in the best rate!</w:t>
      </w:r>
    </w:p>
    <w:p w14:paraId="45EDAB06" w14:textId="55A129DF" w:rsidR="00397462" w:rsidRDefault="006515F4" w:rsidP="006515F4">
      <w:pPr>
        <w:spacing w:after="200" w:line="320" w:lineRule="auto"/>
      </w:pPr>
      <w:r>
        <w:t>For f</w:t>
      </w:r>
      <w:r w:rsidR="00000000">
        <w:t xml:space="preserve">ull details at: </w:t>
      </w:r>
      <w:hyperlink r:id="rId8" w:history="1">
        <w:r w:rsidR="00000000" w:rsidRPr="006515F4">
          <w:rPr>
            <w:rStyle w:val="Hyperlink"/>
          </w:rPr>
          <w:t>www.mokacfb.com</w:t>
        </w:r>
      </w:hyperlink>
      <w:r w:rsidR="00000000">
        <w:t xml:space="preserve"> Questions? Contact Debbie Sanders, President, MLV Foundation</w:t>
      </w:r>
      <w:r>
        <w:t>, at mylimitlessvision@gmail.com.</w:t>
      </w:r>
    </w:p>
    <w:p w14:paraId="49C6E670" w14:textId="77777777" w:rsidR="00397462" w:rsidRDefault="00397462">
      <w:pPr>
        <w:spacing w:after="80"/>
      </w:pPr>
    </w:p>
    <w:p w14:paraId="6E8327AF" w14:textId="77777777" w:rsidR="00397462" w:rsidRPr="00FC2469" w:rsidRDefault="00000000" w:rsidP="00FC2469">
      <w:pPr>
        <w:pStyle w:val="Heading2"/>
      </w:pPr>
      <w:bookmarkStart w:id="13" w:name="_Toc226367679"/>
      <w:r w:rsidRPr="00FC2469">
        <w:t>Membership &amp; Contact Information</w:t>
      </w:r>
      <w:bookmarkEnd w:id="13"/>
    </w:p>
    <w:p w14:paraId="38964BFA" w14:textId="77777777" w:rsidR="00397462" w:rsidRDefault="00000000">
      <w:pPr>
        <w:pStyle w:val="Heading3"/>
      </w:pPr>
      <w:r>
        <w:t>Do We Have Your Current Contact Info?</w:t>
      </w:r>
    </w:p>
    <w:p w14:paraId="78ED82C5" w14:textId="77777777" w:rsidR="00397462" w:rsidRDefault="00000000">
      <w:pPr>
        <w:spacing w:after="200" w:line="320" w:lineRule="auto"/>
      </w:pPr>
      <w:r>
        <w:t>Keeping your contact information up to date ensures you never miss an important communication from OCB — whether it’s news, event announcements, or resources that could make a difference in your life. If you’ve recently moved, changed your phone number, or updated your email address, please take a moment to let us know.</w:t>
      </w:r>
    </w:p>
    <w:p w14:paraId="4ABEAE4F" w14:textId="77777777" w:rsidR="00397462" w:rsidRDefault="00000000">
      <w:pPr>
        <w:spacing w:after="200" w:line="320" w:lineRule="auto"/>
      </w:pPr>
      <w:r>
        <w:t>Reach out to Frances Poindexter or your chapter secretary to verify and update your information. It only takes a minute and makes a big difference!</w:t>
      </w:r>
    </w:p>
    <w:p w14:paraId="1031F860" w14:textId="77777777" w:rsidR="00397462" w:rsidRDefault="00000000">
      <w:pPr>
        <w:pStyle w:val="Heading3"/>
      </w:pPr>
      <w:r>
        <w:t>Dues &amp; Membership Renewals</w:t>
      </w:r>
    </w:p>
    <w:p w14:paraId="1CA2E335" w14:textId="702D018E" w:rsidR="00397462" w:rsidRDefault="00000000" w:rsidP="006515F4">
      <w:pPr>
        <w:spacing w:after="200" w:line="320" w:lineRule="auto"/>
      </w:pPr>
      <w:r>
        <w:t xml:space="preserve">Have your dues slipped your mind? No worries — it happens! Now is a great time to renew your membership and stay connected to everything OCB has to offer. And if you have friends, family members, or colleagues who would benefit from being part of our community, spread the word! New members can </w:t>
      </w:r>
      <w:r>
        <w:lastRenderedPageBreak/>
        <w:t>register easily online:</w:t>
      </w:r>
      <w:r w:rsidR="006515F4">
        <w:t xml:space="preserve"> </w:t>
      </w:r>
      <w:r>
        <w:t xml:space="preserve">Join or renew your membership at: </w:t>
      </w:r>
      <w:hyperlink r:id="rId9" w:history="1">
        <w:r w:rsidR="006515F4" w:rsidRPr="00B938B0">
          <w:rPr>
            <w:rStyle w:val="Hyperlink"/>
          </w:rPr>
          <w:t>https://okcb.org/membership/</w:t>
        </w:r>
      </w:hyperlink>
    </w:p>
    <w:p w14:paraId="69553201" w14:textId="77777777" w:rsidR="006515F4" w:rsidRDefault="006515F4" w:rsidP="006515F4">
      <w:pPr>
        <w:spacing w:after="200" w:line="320" w:lineRule="auto"/>
      </w:pPr>
    </w:p>
    <w:p w14:paraId="2FF31C8E" w14:textId="77777777" w:rsidR="00397462" w:rsidRPr="00FC2469" w:rsidRDefault="00000000" w:rsidP="00FC2469">
      <w:pPr>
        <w:pStyle w:val="Heading2"/>
      </w:pPr>
      <w:bookmarkStart w:id="14" w:name="_Toc226367680"/>
      <w:r w:rsidRPr="00FC2469">
        <w:t>Membership Drive Coming This Summer!</w:t>
      </w:r>
      <w:bookmarkEnd w:id="14"/>
    </w:p>
    <w:p w14:paraId="1C9B452F" w14:textId="7EE65FFF" w:rsidR="00397462" w:rsidRDefault="00000000">
      <w:pPr>
        <w:spacing w:after="200" w:line="320" w:lineRule="auto"/>
      </w:pPr>
      <w:r>
        <w:t>We have so many great things in the works for Oklahoma’s blind and low vision community — new programs, new events, and new opportunities to connect and grow. The more members we have, the more we can accomplish together.</w:t>
      </w:r>
    </w:p>
    <w:p w14:paraId="0BB9EE80" w14:textId="77777777" w:rsidR="00397462" w:rsidRDefault="00000000">
      <w:pPr>
        <w:spacing w:after="200" w:line="320" w:lineRule="auto"/>
      </w:pPr>
      <w:r>
        <w:t>Talk to your neighbors, friends, and colleagues. Share our social media posts. Bring someone new to a meeting. Every single person you invite has the potential to both enrich our organization and find support they didn’t know was available to them.</w:t>
      </w:r>
    </w:p>
    <w:p w14:paraId="3A48D519" w14:textId="66FDAC93" w:rsidR="00397462" w:rsidRDefault="00000000" w:rsidP="006515F4">
      <w:pPr>
        <w:spacing w:after="200" w:line="320" w:lineRule="auto"/>
      </w:pPr>
      <w:r>
        <w:t>Together, we can continue doing great things for the state of Oklahoma. We’d love to have you help lead the charge!</w:t>
      </w:r>
    </w:p>
    <w:p w14:paraId="1723EF36" w14:textId="77777777" w:rsidR="00397462" w:rsidRDefault="00000000" w:rsidP="00FC2469">
      <w:pPr>
        <w:pStyle w:val="Heading2"/>
      </w:pPr>
      <w:bookmarkStart w:id="15" w:name="_Toc226367681"/>
      <w:r>
        <w:t>Judy Pool Hansen Transportation Scholarship Fund</w:t>
      </w:r>
      <w:bookmarkEnd w:id="15"/>
    </w:p>
    <w:p w14:paraId="589C96E6" w14:textId="20F8FB0A" w:rsidR="00397462" w:rsidRDefault="00000000">
      <w:pPr>
        <w:spacing w:after="200" w:line="320" w:lineRule="auto"/>
      </w:pPr>
      <w:r>
        <w:t xml:space="preserve">The Oklahoma Council of the Blind is proud to </w:t>
      </w:r>
      <w:proofErr w:type="gramStart"/>
      <w:r>
        <w:t>offer assistance to</w:t>
      </w:r>
      <w:proofErr w:type="gramEnd"/>
      <w:r>
        <w:t xml:space="preserve"> members in meeting the cost of traveling from their home to OCB functions such as </w:t>
      </w:r>
      <w:r w:rsidR="006515F4">
        <w:t>state conventions,</w:t>
      </w:r>
      <w:r>
        <w:t xml:space="preserve"> board meetings, or other events approved by the board.</w:t>
      </w:r>
    </w:p>
    <w:p w14:paraId="0A55DCCF" w14:textId="77777777" w:rsidR="00397462" w:rsidRDefault="00000000">
      <w:pPr>
        <w:spacing w:after="200" w:line="320" w:lineRule="auto"/>
      </w:pPr>
      <w:r>
        <w:t xml:space="preserve">This transportation assistance program was developed as a memorial to Judy Pool Hansen, who devoted her life to advocacy for the well-being of blind people. Judy always worried about the cost of transportation for those on fixed incomes or those who </w:t>
      </w:r>
      <w:r>
        <w:lastRenderedPageBreak/>
        <w:t>earned lower wages at work. With the help of numerous lifelong friends and other donors, this memorial tribute has been established. The Transportation Assistance Program will live on in Judy’s name for as long as funds are available.</w:t>
      </w:r>
    </w:p>
    <w:p w14:paraId="1B04B037" w14:textId="77777777" w:rsidR="00397462" w:rsidRDefault="00000000">
      <w:pPr>
        <w:pStyle w:val="Heading3"/>
      </w:pPr>
      <w:r>
        <w:t>How to Apply</w:t>
      </w:r>
    </w:p>
    <w:p w14:paraId="1DE8FE9B" w14:textId="77777777" w:rsidR="00397462" w:rsidRDefault="00000000">
      <w:pPr>
        <w:spacing w:after="200" w:line="320" w:lineRule="auto"/>
      </w:pPr>
      <w:r>
        <w:t>Please contact OCB at least two weeks in advance to let us know you will be applying for the Ground Transportation Assistance Scholarship. You will need to specify which event you wish to attend. Funds will be sent in the form of a reimbursement upon receipt of your mileage claim, within thirty days following the event. You may be asked to sign an attendance form to verify your participation.</w:t>
      </w:r>
    </w:p>
    <w:p w14:paraId="0EB3E9D9" w14:textId="77777777" w:rsidR="006515F4" w:rsidRDefault="00000000" w:rsidP="006515F4">
      <w:pPr>
        <w:pStyle w:val="Heading3"/>
      </w:pPr>
      <w:r>
        <w:t xml:space="preserve">How to Obtain an </w:t>
      </w:r>
      <w:proofErr w:type="gramStart"/>
      <w:r>
        <w:t>Application</w:t>
      </w:r>
      <w:proofErr w:type="gramEnd"/>
    </w:p>
    <w:p w14:paraId="331118C2" w14:textId="6AD0CC72" w:rsidR="00397462" w:rsidRDefault="00000000" w:rsidP="006515F4">
      <w:pPr>
        <w:pStyle w:val="Heading3"/>
      </w:pPr>
      <w:r>
        <w:rPr>
          <w:sz w:val="32"/>
          <w:szCs w:val="32"/>
        </w:rPr>
        <w:t xml:space="preserve">Apply online at: </w:t>
      </w:r>
      <w:hyperlink r:id="rId10" w:history="1">
        <w:r w:rsidRPr="006515F4">
          <w:rPr>
            <w:rStyle w:val="Hyperlink"/>
            <w:sz w:val="32"/>
            <w:szCs w:val="32"/>
          </w:rPr>
          <w:t>https://okcb.org/ground-transportation-assisstance/</w:t>
        </w:r>
      </w:hyperlink>
    </w:p>
    <w:p w14:paraId="40A81237" w14:textId="77777777" w:rsidR="00397462" w:rsidRDefault="00000000" w:rsidP="00FC2469">
      <w:pPr>
        <w:pStyle w:val="Heading1"/>
      </w:pPr>
      <w:bookmarkStart w:id="16" w:name="_Toc226367682"/>
      <w:r>
        <w:t>A Funny Cat Story</w:t>
      </w:r>
      <w:bookmarkEnd w:id="16"/>
    </w:p>
    <w:p w14:paraId="0ACF98AF" w14:textId="77777777" w:rsidR="00397462" w:rsidRDefault="00000000">
      <w:pPr>
        <w:spacing w:after="160"/>
      </w:pPr>
      <w:r>
        <w:t>Submitted by Dana Young</w:t>
      </w:r>
    </w:p>
    <w:p w14:paraId="592116BD" w14:textId="77777777" w:rsidR="00397462" w:rsidRDefault="00000000">
      <w:pPr>
        <w:spacing w:after="200" w:line="320" w:lineRule="auto"/>
      </w:pPr>
      <w:r>
        <w:t>Marla knew two things for certain: her cat, Pickles, was always hungry, and Pickles always announced this fact like a tiny, furry alarm clock with opinions. So, when the house went suspiciously quiet around dinnertime, Marla frowned. No jingling collar. No dramatic, starving-artist meow. Nothing.</w:t>
      </w:r>
    </w:p>
    <w:p w14:paraId="65722E18" w14:textId="77777777" w:rsidR="00397462" w:rsidRDefault="00000000">
      <w:pPr>
        <w:spacing w:after="200" w:line="320" w:lineRule="auto"/>
      </w:pPr>
      <w:r>
        <w:t xml:space="preserve">“Pickles?” she called, tapping her way through the kitchen, one hand brushing the counter, the other holding a can of cat food </w:t>
      </w:r>
      <w:r>
        <w:lastRenderedPageBreak/>
        <w:t xml:space="preserve">like a peace offering. Silence. She popped the lid anyway — </w:t>
      </w:r>
      <w:proofErr w:type="spellStart"/>
      <w:r>
        <w:t>shhhk</w:t>
      </w:r>
      <w:proofErr w:type="spellEnd"/>
      <w:r>
        <w:t xml:space="preserve"> — and waited. Nothing.</w:t>
      </w:r>
    </w:p>
    <w:p w14:paraId="685F3BF6" w14:textId="77777777" w:rsidR="00397462" w:rsidRDefault="00000000">
      <w:pPr>
        <w:spacing w:after="200" w:line="320" w:lineRule="auto"/>
      </w:pPr>
      <w:r>
        <w:t>“Well, now that’s just unnatural,” she muttered.</w:t>
      </w:r>
    </w:p>
    <w:p w14:paraId="288C4621" w14:textId="77777777" w:rsidR="00397462" w:rsidRDefault="00000000">
      <w:pPr>
        <w:spacing w:after="200" w:line="320" w:lineRule="auto"/>
      </w:pPr>
      <w:r>
        <w:t xml:space="preserve">Then, faintly, from outside: </w:t>
      </w:r>
      <w:proofErr w:type="spellStart"/>
      <w:r>
        <w:t>meeeow</w:t>
      </w:r>
      <w:proofErr w:type="spellEnd"/>
      <w:r>
        <w:t>.</w:t>
      </w:r>
    </w:p>
    <w:p w14:paraId="286B19D6" w14:textId="77777777" w:rsidR="00397462" w:rsidRDefault="00000000">
      <w:pPr>
        <w:spacing w:after="200" w:line="320" w:lineRule="auto"/>
      </w:pPr>
      <w:r>
        <w:t>Marla froze. “Aha.” She made her way to the back door, stepped onto the porch, and listened again. Meow. Louder this time. Slightly offended.</w:t>
      </w:r>
    </w:p>
    <w:p w14:paraId="2FCAE2E9" w14:textId="77777777" w:rsidR="00397462" w:rsidRDefault="00000000">
      <w:pPr>
        <w:spacing w:after="200" w:line="320" w:lineRule="auto"/>
      </w:pPr>
      <w:r>
        <w:t>“There you are,” she said, relieved. She followed the sound across the yard, slippers shuffling over the grass, until something soft brushed her ankle.</w:t>
      </w:r>
    </w:p>
    <w:p w14:paraId="156FD904" w14:textId="77777777" w:rsidR="00397462" w:rsidRDefault="00000000">
      <w:pPr>
        <w:spacing w:after="200" w:line="320" w:lineRule="auto"/>
      </w:pPr>
      <w:r>
        <w:t>“There you are!” she repeated, bending down. The cat leaned into her hand with the confidence of a creature who had never paid rent a day in its life. It purred like a small motorboat.</w:t>
      </w:r>
    </w:p>
    <w:p w14:paraId="7EE53628" w14:textId="77777777" w:rsidR="00397462" w:rsidRDefault="00000000">
      <w:pPr>
        <w:spacing w:after="200" w:line="320" w:lineRule="auto"/>
      </w:pPr>
      <w:r>
        <w:t>“</w:t>
      </w:r>
      <w:proofErr w:type="spellStart"/>
      <w:r>
        <w:t>Ohhh</w:t>
      </w:r>
      <w:proofErr w:type="spellEnd"/>
      <w:r>
        <w:t>, you’re extra friendly tonight,” Marla said, scooping it up. “Trying to butter me up, huh? It won’t work. You’re still getting the same dinner.”</w:t>
      </w:r>
    </w:p>
    <w:p w14:paraId="3A5B9637" w14:textId="77777777" w:rsidR="00397462" w:rsidRDefault="00000000">
      <w:pPr>
        <w:spacing w:after="200" w:line="320" w:lineRule="auto"/>
      </w:pPr>
      <w:r>
        <w:t>The cat made no objections.</w:t>
      </w:r>
    </w:p>
    <w:p w14:paraId="669E9538" w14:textId="77777777" w:rsidR="00397462" w:rsidRDefault="00000000">
      <w:pPr>
        <w:spacing w:after="200" w:line="320" w:lineRule="auto"/>
      </w:pPr>
      <w:r>
        <w:t>Inside, she set the bowl down. The cat immediately dove in like it hadn’t eaten since the previous century.</w:t>
      </w:r>
    </w:p>
    <w:p w14:paraId="6CCF6BFE" w14:textId="77777777" w:rsidR="00397462" w:rsidRDefault="00000000">
      <w:pPr>
        <w:spacing w:after="200" w:line="320" w:lineRule="auto"/>
      </w:pPr>
      <w:r>
        <w:t>“Goodness,” Marla said. “You’d think I never feed you.” She reached down to give it a scratch behind the ears. The fur felt… thicker than usual. Fluffier.</w:t>
      </w:r>
    </w:p>
    <w:p w14:paraId="6C6EE9A1" w14:textId="77777777" w:rsidR="00397462" w:rsidRDefault="00000000">
      <w:pPr>
        <w:spacing w:after="200" w:line="320" w:lineRule="auto"/>
      </w:pPr>
      <w:r>
        <w:t>“Huh,” she murmured. “New conditioner?”</w:t>
      </w:r>
    </w:p>
    <w:p w14:paraId="7605B727" w14:textId="77777777" w:rsidR="00397462" w:rsidRDefault="00000000">
      <w:pPr>
        <w:spacing w:after="200" w:line="320" w:lineRule="auto"/>
      </w:pPr>
      <w:r>
        <w:lastRenderedPageBreak/>
        <w:t>The cat continued eating with the focus of a professional.</w:t>
      </w:r>
    </w:p>
    <w:p w14:paraId="54504223" w14:textId="77777777" w:rsidR="00397462" w:rsidRDefault="00000000">
      <w:pPr>
        <w:spacing w:after="200" w:line="320" w:lineRule="auto"/>
      </w:pPr>
      <w:r>
        <w:t>A little while later, the front door opened and her husband, Greg, stepped in. “Hey,” he said, dropping his keys. “Something smells — oh, did you feed Pickles?”</w:t>
      </w:r>
    </w:p>
    <w:p w14:paraId="26061301" w14:textId="77777777" w:rsidR="00397462" w:rsidRDefault="00000000">
      <w:pPr>
        <w:spacing w:after="200" w:line="320" w:lineRule="auto"/>
      </w:pPr>
      <w:r>
        <w:t>“Yes,” Marla said proudly. “Found him outside. He was being dramatic again.”</w:t>
      </w:r>
    </w:p>
    <w:p w14:paraId="5213E27B" w14:textId="77777777" w:rsidR="00397462" w:rsidRDefault="00000000">
      <w:pPr>
        <w:spacing w:after="200" w:line="320" w:lineRule="auto"/>
      </w:pPr>
      <w:r>
        <w:t>Greg walked into the kitchen, then stopped. There was a pause. A longer pause. “Marla,” he said slowly, “what are you doing?”</w:t>
      </w:r>
    </w:p>
    <w:p w14:paraId="5FE46FB5" w14:textId="77777777" w:rsidR="00397462" w:rsidRDefault="00000000">
      <w:pPr>
        <w:spacing w:after="200" w:line="320" w:lineRule="auto"/>
      </w:pPr>
      <w:r>
        <w:t>“I just told you. I’m feeding the cat.”</w:t>
      </w:r>
    </w:p>
    <w:p w14:paraId="599E6997" w14:textId="77777777" w:rsidR="00397462" w:rsidRDefault="00000000">
      <w:pPr>
        <w:spacing w:after="200" w:line="320" w:lineRule="auto"/>
      </w:pPr>
      <w:r>
        <w:t>Another pause. Then, carefully, “That’s not Pickles.”</w:t>
      </w:r>
    </w:p>
    <w:p w14:paraId="2D45A2D8" w14:textId="77777777" w:rsidR="00397462" w:rsidRDefault="00000000">
      <w:pPr>
        <w:spacing w:after="200" w:line="320" w:lineRule="auto"/>
      </w:pPr>
      <w:r>
        <w:t>Marla straightened. “Excuse me?”</w:t>
      </w:r>
    </w:p>
    <w:p w14:paraId="6384FBE7" w14:textId="77777777" w:rsidR="00397462" w:rsidRDefault="00000000">
      <w:pPr>
        <w:spacing w:after="200" w:line="320" w:lineRule="auto"/>
      </w:pPr>
      <w:r>
        <w:t>“That is… a cat,” Greg said, choosing his words like they might bite him, “but it is not our cat.”</w:t>
      </w:r>
    </w:p>
    <w:p w14:paraId="7FC0B909" w14:textId="77777777" w:rsidR="00397462" w:rsidRDefault="00000000">
      <w:pPr>
        <w:spacing w:after="200" w:line="320" w:lineRule="auto"/>
      </w:pPr>
      <w:r>
        <w:t>Marla tilted her head. “Don’t be ridiculous. Of course it is. He came when I called.”</w:t>
      </w:r>
    </w:p>
    <w:p w14:paraId="1F879298" w14:textId="77777777" w:rsidR="00397462" w:rsidRDefault="00000000">
      <w:pPr>
        <w:spacing w:after="200" w:line="320" w:lineRule="auto"/>
      </w:pPr>
      <w:r>
        <w:t>Greg snorted. “Yeah, well, apparently someone’s cat has better customer service.”</w:t>
      </w:r>
    </w:p>
    <w:p w14:paraId="2F0FA284" w14:textId="77777777" w:rsidR="00397462" w:rsidRDefault="00000000">
      <w:pPr>
        <w:spacing w:after="200" w:line="320" w:lineRule="auto"/>
      </w:pPr>
      <w:r>
        <w:t>The mysterious feline, now halfway through the bowl, purred louder — clearly pleased with its life choices.</w:t>
      </w:r>
    </w:p>
    <w:p w14:paraId="05DA7EDE" w14:textId="77777777" w:rsidR="00397462" w:rsidRDefault="00000000">
      <w:pPr>
        <w:spacing w:after="200" w:line="320" w:lineRule="auto"/>
      </w:pPr>
      <w:r>
        <w:t>Marla crossed her arms. “If that’s not Pickles, then where is Pickles?”</w:t>
      </w:r>
    </w:p>
    <w:p w14:paraId="2A41C71E" w14:textId="77777777" w:rsidR="00397462" w:rsidRDefault="00000000">
      <w:pPr>
        <w:spacing w:after="200" w:line="320" w:lineRule="auto"/>
      </w:pPr>
      <w:r>
        <w:lastRenderedPageBreak/>
        <w:t xml:space="preserve">Right on cue, from the hallway came an indignant, familiar MROW. </w:t>
      </w:r>
      <w:proofErr w:type="gramStart"/>
      <w:r>
        <w:t>Both of them</w:t>
      </w:r>
      <w:proofErr w:type="gramEnd"/>
      <w:r>
        <w:t xml:space="preserve"> turned. Pickles trotted in, collar jingling, clearly offended and very much not starving. He stopped. He sniffed the air. He spotted the intruder.</w:t>
      </w:r>
    </w:p>
    <w:p w14:paraId="388093C7" w14:textId="77777777" w:rsidR="00397462" w:rsidRDefault="00000000">
      <w:pPr>
        <w:spacing w:after="200" w:line="320" w:lineRule="auto"/>
      </w:pPr>
      <w:r>
        <w:t>There was a long, judgmental silence.</w:t>
      </w:r>
    </w:p>
    <w:p w14:paraId="37B216E1" w14:textId="77777777" w:rsidR="00397462" w:rsidRDefault="00000000">
      <w:pPr>
        <w:spacing w:after="200" w:line="320" w:lineRule="auto"/>
      </w:pPr>
      <w:r>
        <w:t>Then Pickles let out the loudest, most outraged yowl Marla had ever heard, as if to say: Woman, you have replaced me.</w:t>
      </w:r>
    </w:p>
    <w:p w14:paraId="46248A8F" w14:textId="77777777" w:rsidR="00397462" w:rsidRDefault="00000000">
      <w:pPr>
        <w:spacing w:after="200" w:line="320" w:lineRule="auto"/>
      </w:pPr>
      <w:r>
        <w:t>Greg burst out laughing. Marla sighed. “Well,” she said, “I suppose we’ve been adopted.”</w:t>
      </w:r>
    </w:p>
    <w:p w14:paraId="02E45B1B" w14:textId="77777777" w:rsidR="00397462" w:rsidRDefault="00000000">
      <w:pPr>
        <w:spacing w:after="200" w:line="320" w:lineRule="auto"/>
      </w:pPr>
      <w:r>
        <w:t>The stranger cat finished the last bite of food, licked its paw, and — without a hint of shame — curled up on the floor like it had always lived there. Pickles continued to complain loudly.</w:t>
      </w:r>
    </w:p>
    <w:p w14:paraId="0D87D568" w14:textId="77777777" w:rsidR="00397462" w:rsidRDefault="00000000">
      <w:pPr>
        <w:spacing w:after="200" w:line="320" w:lineRule="auto"/>
      </w:pPr>
      <w:r>
        <w:t>Greg shook his head. “You fed a random cat.”</w:t>
      </w:r>
    </w:p>
    <w:p w14:paraId="2F12ABE9" w14:textId="77777777" w:rsidR="00397462" w:rsidRDefault="00000000">
      <w:pPr>
        <w:spacing w:after="200" w:line="320" w:lineRule="auto"/>
      </w:pPr>
      <w:r>
        <w:t>Marla shrugged. “In my defense, it meowed convincingly.”</w:t>
      </w:r>
    </w:p>
    <w:p w14:paraId="7A59CBCE" w14:textId="77777777" w:rsidR="00397462" w:rsidRDefault="00000000">
      <w:pPr>
        <w:spacing w:after="200" w:line="320" w:lineRule="auto"/>
      </w:pPr>
      <w:r>
        <w:t xml:space="preserve">From the floor came a smug little </w:t>
      </w:r>
      <w:proofErr w:type="spellStart"/>
      <w:r>
        <w:t>prrrt</w:t>
      </w:r>
      <w:proofErr w:type="spellEnd"/>
      <w:r>
        <w:t>.</w:t>
      </w:r>
    </w:p>
    <w:p w14:paraId="61EC8695" w14:textId="77777777" w:rsidR="00397462" w:rsidRDefault="00000000">
      <w:pPr>
        <w:spacing w:after="200" w:line="320" w:lineRule="auto"/>
      </w:pPr>
      <w:r>
        <w:t>Greg chuckled. “Congratulations,” he said. “You just upgraded from one hungry cat to two.”</w:t>
      </w:r>
    </w:p>
    <w:p w14:paraId="49F3FFC9" w14:textId="77777777" w:rsidR="00397462" w:rsidRDefault="00000000">
      <w:pPr>
        <w:spacing w:after="200" w:line="320" w:lineRule="auto"/>
      </w:pPr>
      <w:r>
        <w:t>Marla sighed again, already reaching for another can. “Next time,” she said, “I’m asking for ID.”</w:t>
      </w:r>
    </w:p>
    <w:p w14:paraId="30A88CF3" w14:textId="77777777" w:rsidR="00397462" w:rsidRDefault="00397462">
      <w:pPr>
        <w:spacing w:after="80"/>
      </w:pPr>
    </w:p>
    <w:p w14:paraId="4B94DF1E" w14:textId="77777777" w:rsidR="00FA2A5B" w:rsidRDefault="00FA2A5B">
      <w:pPr>
        <w:rPr>
          <w:caps/>
          <w:sz w:val="44"/>
          <w:szCs w:val="48"/>
        </w:rPr>
      </w:pPr>
      <w:bookmarkStart w:id="17" w:name="_Toc226367683"/>
      <w:r>
        <w:br w:type="page"/>
      </w:r>
    </w:p>
    <w:p w14:paraId="4D341254" w14:textId="2482DE3F" w:rsidR="00397462" w:rsidRDefault="00000000" w:rsidP="00FC2469">
      <w:pPr>
        <w:pStyle w:val="Heading1"/>
      </w:pPr>
      <w:r>
        <w:lastRenderedPageBreak/>
        <w:t>Imagine</w:t>
      </w:r>
      <w:bookmarkEnd w:id="17"/>
    </w:p>
    <w:p w14:paraId="61B0085D" w14:textId="77777777" w:rsidR="00397462" w:rsidRDefault="00000000">
      <w:pPr>
        <w:spacing w:after="160"/>
      </w:pPr>
      <w:r>
        <w:t xml:space="preserve">By Carl </w:t>
      </w:r>
      <w:proofErr w:type="gramStart"/>
      <w:r>
        <w:t>Jarvis  |</w:t>
      </w:r>
      <w:proofErr w:type="gramEnd"/>
      <w:r>
        <w:t xml:space="preserve">  Submitted by Marilyn Sanders</w:t>
      </w:r>
    </w:p>
    <w:p w14:paraId="393DCE8C" w14:textId="77777777" w:rsidR="00397462" w:rsidRDefault="00000000">
      <w:pPr>
        <w:spacing w:after="200" w:line="320" w:lineRule="auto"/>
      </w:pPr>
      <w:r>
        <w:t xml:space="preserve">Imagine: You’ve just entered your office on what may well be the most hectic, stressful day of your life. Suddenly you realize </w:t>
      </w:r>
      <w:proofErr w:type="gramStart"/>
      <w:r>
        <w:t>all of</w:t>
      </w:r>
      <w:proofErr w:type="gramEnd"/>
      <w:r>
        <w:t xml:space="preserve"> your reference books, piles of paperwork, and notes are covered with little bumps. In fact, you discover there is not one single printed word to be found. Every scrap of information necessary to do your job is now in Braille.</w:t>
      </w:r>
    </w:p>
    <w:p w14:paraId="1329A6E1" w14:textId="77777777" w:rsidR="00397462" w:rsidRDefault="00000000">
      <w:pPr>
        <w:spacing w:after="200" w:line="320" w:lineRule="auto"/>
      </w:pPr>
      <w:r>
        <w:t>Imagine: You rush back out of your office, wildly looking about, peering into offices, staring over the shoulders of clerks. Everybody is calmly doing their job using Braille. Mysteriously, they have learned the language overnight. Only you, it seems, were overlooked. For some unknown reason, you are permanently and totally Braille-challenged.</w:t>
      </w:r>
    </w:p>
    <w:p w14:paraId="3FF3CD4C" w14:textId="77777777" w:rsidR="00397462" w:rsidRDefault="00000000">
      <w:pPr>
        <w:spacing w:after="200" w:line="320" w:lineRule="auto"/>
      </w:pPr>
      <w:r>
        <w:t xml:space="preserve">Imagine: You dash for the door, hoping the rest of the world has not gone mad. It has. In the elevator, you’re not sure which button to press for the lobby. Someone </w:t>
      </w:r>
      <w:proofErr w:type="gramStart"/>
      <w:r>
        <w:t>has to</w:t>
      </w:r>
      <w:proofErr w:type="gramEnd"/>
      <w:r>
        <w:t xml:space="preserve"> help you. They stare at you as if you are stupid. Pausing at the newsstand, you are unable to tell one magazine from another. You can’t stand it — you need to go home and collect your thoughts. But at the bus stop, there’s no way of telling which coach is yours. You back away, not wanting anyone to know, and you decide you’ll call a cab. Of course, you only brought bus fare and lunch money — not nearly enough for the taxi.</w:t>
      </w:r>
    </w:p>
    <w:p w14:paraId="0717A1FF" w14:textId="77777777" w:rsidR="00397462" w:rsidRDefault="00000000">
      <w:pPr>
        <w:spacing w:after="200" w:line="320" w:lineRule="auto"/>
      </w:pPr>
      <w:r>
        <w:t xml:space="preserve">Remembering your bank card, you pull it out as you run back into the lobby. There, at the access machine, you stop short. The card </w:t>
      </w:r>
      <w:r>
        <w:lastRenderedPageBreak/>
        <w:t xml:space="preserve">has turned to </w:t>
      </w:r>
      <w:proofErr w:type="gramStart"/>
      <w:r>
        <w:t>Braille, and</w:t>
      </w:r>
      <w:proofErr w:type="gramEnd"/>
      <w:r>
        <w:t xml:space="preserve"> so have </w:t>
      </w:r>
      <w:proofErr w:type="gramStart"/>
      <w:r>
        <w:t>all of</w:t>
      </w:r>
      <w:proofErr w:type="gramEnd"/>
      <w:r>
        <w:t xml:space="preserve"> the instructions on the machine. You’ll have to call home and ask for help. Funny — you never paid much attention to the telephone dial, and now, in your growing state of confusion, you don’t recall which number goes </w:t>
      </w:r>
      <w:proofErr w:type="gramStart"/>
      <w:r>
        <w:t>where</w:t>
      </w:r>
      <w:proofErr w:type="gramEnd"/>
      <w:r>
        <w:t xml:space="preserve">. You are so alone, so frightened, you </w:t>
      </w:r>
      <w:proofErr w:type="gramStart"/>
      <w:r>
        <w:t>actually begin</w:t>
      </w:r>
      <w:proofErr w:type="gramEnd"/>
      <w:r>
        <w:t xml:space="preserve"> to weep.</w:t>
      </w:r>
    </w:p>
    <w:p w14:paraId="30AE6EC2" w14:textId="77777777" w:rsidR="00397462" w:rsidRDefault="00000000">
      <w:pPr>
        <w:spacing w:after="200" w:line="320" w:lineRule="auto"/>
      </w:pPr>
      <w:r>
        <w:t>Imagine: You have always seen yourself as a leader, a visionary, a problem-solver. You will not run from this challenge. You shall succeed. You have a large mortgage. Once you have recovered from the great shock, you begin looking for ways to survive.</w:t>
      </w:r>
    </w:p>
    <w:p w14:paraId="2EDBC804" w14:textId="77777777" w:rsidR="00397462" w:rsidRDefault="00000000">
      <w:pPr>
        <w:spacing w:after="200" w:line="320" w:lineRule="auto"/>
      </w:pPr>
      <w:r>
        <w:t xml:space="preserve">Imagine: You have finally </w:t>
      </w:r>
      <w:proofErr w:type="gramStart"/>
      <w:r>
        <w:t>made arrangements</w:t>
      </w:r>
      <w:proofErr w:type="gramEnd"/>
      <w:r>
        <w:t>, through your employer, to hire a Braille reader — a process so complex and painful you plan to patent it and use it to torture terrorists. Now you sit in your chair going quietly mad, listening to the drone of your reader’s voice, taking hours of time to cover what you once scanned in minutes, while others whip about you efficiently, communicating among themselves via Braille fax and email. You begin to feel the “ice” of isolation.</w:t>
      </w:r>
    </w:p>
    <w:p w14:paraId="40951C7E" w14:textId="77777777" w:rsidR="00397462" w:rsidRDefault="00000000">
      <w:pPr>
        <w:spacing w:after="200" w:line="320" w:lineRule="auto"/>
      </w:pPr>
      <w:r>
        <w:t xml:space="preserve">Imagine: You learn you are not alone. You are a member of a very small minority of Braille-challenged people. There is, in fact, a </w:t>
      </w:r>
      <w:proofErr w:type="spellStart"/>
      <w:r>
        <w:t>Brailleless</w:t>
      </w:r>
      <w:proofErr w:type="spellEnd"/>
      <w:r>
        <w:t xml:space="preserve"> culture — a history far too long and complex to discuss here. So, you become a member of the </w:t>
      </w:r>
      <w:proofErr w:type="spellStart"/>
      <w:r>
        <w:t>Brailleless</w:t>
      </w:r>
      <w:proofErr w:type="spellEnd"/>
      <w:r>
        <w:t xml:space="preserve"> Association of America (BAA). At BAA meetings, you find out about </w:t>
      </w:r>
      <w:proofErr w:type="gramStart"/>
      <w:r>
        <w:t>a number of</w:t>
      </w:r>
      <w:proofErr w:type="gramEnd"/>
      <w:r>
        <w:t xml:space="preserve"> small companies manufacturing adaptive equipment which enables </w:t>
      </w:r>
      <w:proofErr w:type="spellStart"/>
      <w:r>
        <w:t>Brailleless</w:t>
      </w:r>
      <w:proofErr w:type="spellEnd"/>
      <w:r>
        <w:t xml:space="preserve"> persons to access </w:t>
      </w:r>
      <w:proofErr w:type="gramStart"/>
      <w:r>
        <w:t>all of</w:t>
      </w:r>
      <w:proofErr w:type="gramEnd"/>
      <w:r>
        <w:t xml:space="preserve"> the Braille computers, fax machines, Braille scanners, and </w:t>
      </w:r>
      <w:proofErr w:type="spellStart"/>
      <w:r>
        <w:t>Braillers</w:t>
      </w:r>
      <w:proofErr w:type="spellEnd"/>
      <w:r>
        <w:t>.</w:t>
      </w:r>
    </w:p>
    <w:p w14:paraId="3372DBDA" w14:textId="77777777" w:rsidR="00397462" w:rsidRDefault="00000000">
      <w:pPr>
        <w:spacing w:after="200" w:line="320" w:lineRule="auto"/>
      </w:pPr>
      <w:r>
        <w:lastRenderedPageBreak/>
        <w:t>The expense is far more than you can afford, so you seek assistance from your employer. Your request is turned down. There are no requirements that your employer accommodate your disability.</w:t>
      </w:r>
    </w:p>
    <w:p w14:paraId="5868F803" w14:textId="77777777" w:rsidR="00397462" w:rsidRDefault="00000000">
      <w:pPr>
        <w:spacing w:after="200" w:line="320" w:lineRule="auto"/>
      </w:pPr>
      <w:r>
        <w:t xml:space="preserve">Imagine: BAA, along with many other disability groups, battles in Congress for the passage of a bill guaranteeing you equal treatment under the law. The bill passes and, despite subtle messages from your fiscal officer, money is “found” for your accommodation. After considerable time and effort, a technician from the Department of Services for the </w:t>
      </w:r>
      <w:proofErr w:type="spellStart"/>
      <w:r>
        <w:t>Brailleless</w:t>
      </w:r>
      <w:proofErr w:type="spellEnd"/>
      <w:r>
        <w:t xml:space="preserve"> has you online. Now you </w:t>
      </w:r>
      <w:proofErr w:type="gramStart"/>
      <w:r>
        <w:t>are able to</w:t>
      </w:r>
      <w:proofErr w:type="gramEnd"/>
      <w:r>
        <w:t xml:space="preserve"> scan Braille text and convert the little dots into letters, and through a very complex process, the Braille display on your computer is transformed into print. Finally, you are again up to speed, being your old efficient self and feeling good about your work.</w:t>
      </w:r>
    </w:p>
    <w:p w14:paraId="4DFF5F4F" w14:textId="77777777" w:rsidR="00397462" w:rsidRDefault="00000000">
      <w:pPr>
        <w:spacing w:after="200" w:line="320" w:lineRule="auto"/>
      </w:pPr>
      <w:r>
        <w:t>Imagine: You are humming and smiling and cranking along in high gear. Suddenly, a message flashes on your screen and drives terror through your heart. New breakthroughs in technology have produced equipment so superior to the ancient junk — at least four years old — presently in use, that your organization is upgrading the entire communications system.</w:t>
      </w:r>
    </w:p>
    <w:p w14:paraId="58F839D5" w14:textId="77777777" w:rsidR="00397462" w:rsidRDefault="00000000">
      <w:pPr>
        <w:spacing w:after="200" w:line="320" w:lineRule="auto"/>
      </w:pPr>
      <w:r>
        <w:t xml:space="preserve">BAA technicians have already informed you that your adaptive equipment is not compatible with it. You go to the “powers that be” in your organization and request a meeting to discuss this concern. You are told that your fears are groundless. You will not be forgotten. Following this meeting, a rumor goes around hinting </w:t>
      </w:r>
      <w:r>
        <w:lastRenderedPageBreak/>
        <w:t>that you are trying to sabotage the new system, and your associates begin to whisper behind your back. They want the new system. It’s far superior, more compact, ten times faster, and it’s cool-looking. They are sick of your “whining and constant complaining.” You feel the “ice” settling in again.</w:t>
      </w:r>
    </w:p>
    <w:p w14:paraId="45CF7BF1" w14:textId="77777777" w:rsidR="00397462" w:rsidRDefault="00000000">
      <w:pPr>
        <w:spacing w:after="200" w:line="320" w:lineRule="auto"/>
      </w:pPr>
      <w:r>
        <w:t>Imagine: You have been forgotten. The new system is in place. Everybody loves it. You’ve been told not to worry — someone will be around to do what is necessary to put you back online. The “someone” they had in mind is the same technician who told you the system would not work. Despite your concerns, no one bothered to investigate before the equipment was installed. Once again, you sit, going quietly mad while your reader plows line by line through the piles of Braille.</w:t>
      </w:r>
    </w:p>
    <w:p w14:paraId="43D2A50B" w14:textId="77777777" w:rsidR="00397462" w:rsidRDefault="00000000">
      <w:pPr>
        <w:spacing w:after="200" w:line="320" w:lineRule="auto"/>
      </w:pPr>
      <w:r>
        <w:t>Imagine: You know you are close to losing your mind or your job — probably both. You must find other employment, but you do not want your associates to know you are finally beaten. You try to figure out a way to conduct a quiet job search when all information is only accessible in Braille.</w:t>
      </w:r>
    </w:p>
    <w:p w14:paraId="03125E55" w14:textId="77777777" w:rsidR="00397462" w:rsidRDefault="00000000">
      <w:pPr>
        <w:spacing w:after="200" w:line="320" w:lineRule="auto"/>
      </w:pPr>
      <w:r>
        <w:t>One day, you hear that your state has developed a central information center called a “kiosk.” These information centers are being set up in easily accessible locations. The plan is for these kiosks to make government information and services available quickly and conveniently to the public — sort of a one-stop shopping center. You learn that lists of job openings are among the many services offered. This is perfect. This is exactly what you need.</w:t>
      </w:r>
    </w:p>
    <w:p w14:paraId="72B9935B" w14:textId="77777777" w:rsidR="00397462" w:rsidRDefault="00000000">
      <w:pPr>
        <w:spacing w:after="200" w:line="320" w:lineRule="auto"/>
      </w:pPr>
      <w:r>
        <w:lastRenderedPageBreak/>
        <w:t>You discover your town recently placed a kiosk in the mall. You go there on Saturday afternoon. There it stands, costing taxpayers hundreds of thousands of dollars to create — but well worth it. In its ultimate form, the kiosks will bring virtually all state services right into your local neighborhood. You are thrilled as you step up to the controls. An automated voice welcomes you and brags about the wonders of this system. Breathlessly, you wait for your instructions…</w:t>
      </w:r>
    </w:p>
    <w:p w14:paraId="05FB1777" w14:textId="77777777" w:rsidR="006515F4" w:rsidRDefault="00000000" w:rsidP="006515F4">
      <w:pPr>
        <w:spacing w:after="200" w:line="320" w:lineRule="auto"/>
      </w:pPr>
      <w:r>
        <w:t>Then, the Braille display appears.</w:t>
      </w:r>
    </w:p>
    <w:p w14:paraId="277154A0" w14:textId="733CFE77" w:rsidR="00397462" w:rsidRDefault="00000000" w:rsidP="006515F4">
      <w:pPr>
        <w:spacing w:after="200" w:line="320" w:lineRule="auto"/>
      </w:pPr>
      <w:r>
        <w:t xml:space="preserve">Imagine: They are dragging you away, shrieking at the top of your voice. Onlookers are amazed. They do not know how you managed to rip the iron bench from the floor of the mall. None of them dared to try to stop you as you swung it over your head </w:t>
      </w:r>
      <w:proofErr w:type="gramStart"/>
      <w:r>
        <w:t>again and again</w:t>
      </w:r>
      <w:proofErr w:type="gramEnd"/>
      <w:r>
        <w:t xml:space="preserve">, smashing the kiosk into pieces of broken plastic, glass, and twisted metal. None of them understand why you kept screaming the same words </w:t>
      </w:r>
      <w:proofErr w:type="gramStart"/>
      <w:r>
        <w:t>over and over</w:t>
      </w:r>
      <w:proofErr w:type="gramEnd"/>
      <w:r>
        <w:t>:</w:t>
      </w:r>
    </w:p>
    <w:p w14:paraId="4333E206" w14:textId="77777777" w:rsidR="006515F4" w:rsidRDefault="00000000" w:rsidP="006515F4">
      <w:pPr>
        <w:spacing w:before="120" w:after="120"/>
      </w:pPr>
      <w:r>
        <w:t xml:space="preserve">“I pay taxes, too! I pay taxes, too! I pay taxes, </w:t>
      </w:r>
      <w:proofErr w:type="gramStart"/>
      <w:r>
        <w:t>too!…</w:t>
      </w:r>
      <w:proofErr w:type="gramEnd"/>
      <w:r>
        <w:t>”</w:t>
      </w:r>
    </w:p>
    <w:p w14:paraId="0A4799E7" w14:textId="397B1DD2" w:rsidR="006515F4" w:rsidRDefault="006515F4" w:rsidP="006515F4">
      <w:pPr>
        <w:spacing w:before="120" w:after="120"/>
      </w:pPr>
      <w:r>
        <w:t>IMAGINE</w:t>
      </w:r>
    </w:p>
    <w:p w14:paraId="3D3F97C6" w14:textId="77777777" w:rsidR="00397462" w:rsidRDefault="00397462">
      <w:pPr>
        <w:spacing w:after="80"/>
      </w:pPr>
    </w:p>
    <w:p w14:paraId="25A1AC9C" w14:textId="77777777" w:rsidR="00FA2A5B" w:rsidRDefault="00FA2A5B">
      <w:pPr>
        <w:rPr>
          <w:caps/>
          <w:sz w:val="44"/>
          <w:szCs w:val="48"/>
        </w:rPr>
      </w:pPr>
      <w:bookmarkStart w:id="18" w:name="_Toc226367684"/>
      <w:r>
        <w:br w:type="page"/>
      </w:r>
    </w:p>
    <w:p w14:paraId="4BAE650A" w14:textId="29405FA3" w:rsidR="00397462" w:rsidRDefault="00000000" w:rsidP="00FC2469">
      <w:pPr>
        <w:pStyle w:val="Heading1"/>
      </w:pPr>
      <w:r>
        <w:lastRenderedPageBreak/>
        <w:t>Blackjack Rules and Player Tips for Beginners</w:t>
      </w:r>
      <w:bookmarkEnd w:id="18"/>
    </w:p>
    <w:p w14:paraId="7C670FDD" w14:textId="77777777" w:rsidR="00397462" w:rsidRDefault="00000000">
      <w:pPr>
        <w:spacing w:after="160"/>
      </w:pPr>
      <w:r>
        <w:t xml:space="preserve">Submitted by Marilyn Sanders and Elaine </w:t>
      </w:r>
      <w:proofErr w:type="gramStart"/>
      <w:r>
        <w:t>Boykin  |</w:t>
      </w:r>
      <w:proofErr w:type="gramEnd"/>
      <w:r>
        <w:t xml:space="preserve">  For Convention Friday Night</w:t>
      </w:r>
    </w:p>
    <w:p w14:paraId="18D88C52" w14:textId="77777777" w:rsidR="00397462" w:rsidRDefault="00000000">
      <w:pPr>
        <w:spacing w:after="200" w:line="320" w:lineRule="auto"/>
      </w:pPr>
      <w:r>
        <w:t>Get ready for a fun evening at the 2026 OCB State Convention! Friday night will include a Blackjack game, and here’s everything you need to know to jump in and play with confidence.</w:t>
      </w:r>
    </w:p>
    <w:p w14:paraId="468BE301" w14:textId="77777777" w:rsidR="00397462" w:rsidRDefault="00000000">
      <w:pPr>
        <w:pStyle w:val="Heading3"/>
      </w:pPr>
      <w:r>
        <w:t>Goal of the Game</w:t>
      </w:r>
    </w:p>
    <w:p w14:paraId="7F90868F" w14:textId="77777777" w:rsidR="00397462" w:rsidRDefault="00000000">
      <w:pPr>
        <w:spacing w:after="200" w:line="320" w:lineRule="auto"/>
      </w:pPr>
      <w:r>
        <w:t>Get your cards’ total as close to 21 as possible without going over. Your goal is to beat the dealer’s hand — not the other players.</w:t>
      </w:r>
    </w:p>
    <w:p w14:paraId="66871D0C" w14:textId="77777777" w:rsidR="00397462" w:rsidRDefault="00000000">
      <w:pPr>
        <w:pStyle w:val="Heading3"/>
      </w:pPr>
      <w:r>
        <w:t>Card Values</w:t>
      </w:r>
    </w:p>
    <w:p w14:paraId="6872545C" w14:textId="77777777" w:rsidR="00397462" w:rsidRDefault="00000000">
      <w:pPr>
        <w:pStyle w:val="ListParagraph"/>
        <w:numPr>
          <w:ilvl w:val="0"/>
          <w:numId w:val="2"/>
        </w:numPr>
        <w:spacing w:after="120"/>
      </w:pPr>
      <w:r>
        <w:t>Number cards (2–10): Face value</w:t>
      </w:r>
    </w:p>
    <w:p w14:paraId="051B490F" w14:textId="77777777" w:rsidR="00397462" w:rsidRDefault="00000000">
      <w:pPr>
        <w:pStyle w:val="ListParagraph"/>
        <w:numPr>
          <w:ilvl w:val="0"/>
          <w:numId w:val="2"/>
        </w:numPr>
        <w:spacing w:after="120"/>
      </w:pPr>
      <w:r>
        <w:t>Face cards (Jack, Queen, King): 10</w:t>
      </w:r>
    </w:p>
    <w:p w14:paraId="02CE6CB1" w14:textId="77777777" w:rsidR="00397462" w:rsidRDefault="00000000">
      <w:pPr>
        <w:pStyle w:val="ListParagraph"/>
        <w:numPr>
          <w:ilvl w:val="0"/>
          <w:numId w:val="2"/>
        </w:numPr>
        <w:spacing w:after="120"/>
      </w:pPr>
      <w:r>
        <w:t>Ace: 1 or 11, whichever benefits your hand</w:t>
      </w:r>
    </w:p>
    <w:p w14:paraId="442C642B" w14:textId="77777777" w:rsidR="00397462" w:rsidRDefault="00000000">
      <w:pPr>
        <w:pStyle w:val="Heading3"/>
      </w:pPr>
      <w:r>
        <w:t>Starting the Game</w:t>
      </w:r>
    </w:p>
    <w:p w14:paraId="760BA35B" w14:textId="77777777" w:rsidR="00397462" w:rsidRDefault="00000000">
      <w:pPr>
        <w:pStyle w:val="ListParagraph"/>
        <w:numPr>
          <w:ilvl w:val="0"/>
          <w:numId w:val="2"/>
        </w:numPr>
        <w:spacing w:after="120"/>
      </w:pPr>
      <w:r>
        <w:t>Each player places a bet before any cards are dealt.</w:t>
      </w:r>
    </w:p>
    <w:p w14:paraId="3786D3D1" w14:textId="77777777" w:rsidR="00397462" w:rsidRDefault="00000000">
      <w:pPr>
        <w:pStyle w:val="ListParagraph"/>
        <w:numPr>
          <w:ilvl w:val="0"/>
          <w:numId w:val="2"/>
        </w:numPr>
        <w:spacing w:after="120"/>
      </w:pPr>
      <w:r>
        <w:t>The dealer gives two cards to each player and two to themselves.</w:t>
      </w:r>
    </w:p>
    <w:p w14:paraId="4A78D935" w14:textId="77777777" w:rsidR="00397462" w:rsidRDefault="00000000">
      <w:pPr>
        <w:pStyle w:val="ListParagraph"/>
        <w:numPr>
          <w:ilvl w:val="0"/>
          <w:numId w:val="2"/>
        </w:numPr>
        <w:spacing w:after="120"/>
      </w:pPr>
      <w:r>
        <w:t>Players’ cards are face up; the dealer has one up card and one down (hole) card.</w:t>
      </w:r>
    </w:p>
    <w:p w14:paraId="1931AFC1" w14:textId="77777777" w:rsidR="00397462" w:rsidRDefault="00000000">
      <w:pPr>
        <w:pStyle w:val="Heading3"/>
      </w:pPr>
      <w:r>
        <w:t>Player Options</w:t>
      </w:r>
    </w:p>
    <w:p w14:paraId="22304F5D" w14:textId="77777777" w:rsidR="00397462" w:rsidRDefault="00000000">
      <w:pPr>
        <w:pStyle w:val="ListParagraph"/>
        <w:numPr>
          <w:ilvl w:val="0"/>
          <w:numId w:val="2"/>
        </w:numPr>
        <w:spacing w:after="120"/>
      </w:pPr>
      <w:r>
        <w:t>Hit – Take another card.</w:t>
      </w:r>
    </w:p>
    <w:p w14:paraId="32616ADE" w14:textId="77777777" w:rsidR="00397462" w:rsidRDefault="00000000">
      <w:pPr>
        <w:pStyle w:val="ListParagraph"/>
        <w:numPr>
          <w:ilvl w:val="0"/>
          <w:numId w:val="2"/>
        </w:numPr>
        <w:spacing w:after="120"/>
      </w:pPr>
      <w:r>
        <w:t>Stand – Keep your total and end your turn.</w:t>
      </w:r>
    </w:p>
    <w:p w14:paraId="5E4D9672" w14:textId="77777777" w:rsidR="00397462" w:rsidRDefault="00000000">
      <w:pPr>
        <w:pStyle w:val="ListParagraph"/>
        <w:numPr>
          <w:ilvl w:val="0"/>
          <w:numId w:val="2"/>
        </w:numPr>
        <w:spacing w:after="120"/>
      </w:pPr>
      <w:r>
        <w:t>Double Down – Double your bet and take one more card.</w:t>
      </w:r>
    </w:p>
    <w:p w14:paraId="61917E69" w14:textId="77777777" w:rsidR="00397462" w:rsidRDefault="00000000">
      <w:pPr>
        <w:pStyle w:val="ListParagraph"/>
        <w:numPr>
          <w:ilvl w:val="0"/>
          <w:numId w:val="2"/>
        </w:numPr>
        <w:spacing w:after="120"/>
      </w:pPr>
      <w:r>
        <w:lastRenderedPageBreak/>
        <w:t>Split – Split identical cards into two hands with matching bets.</w:t>
      </w:r>
    </w:p>
    <w:p w14:paraId="25AB6AAC" w14:textId="77777777" w:rsidR="00397462" w:rsidRDefault="00000000">
      <w:pPr>
        <w:pStyle w:val="ListParagraph"/>
        <w:numPr>
          <w:ilvl w:val="0"/>
          <w:numId w:val="2"/>
        </w:numPr>
        <w:spacing w:after="120"/>
      </w:pPr>
      <w:r>
        <w:t>Surrender (if allowed) – Forfeit half your bet and end the hand early.</w:t>
      </w:r>
    </w:p>
    <w:p w14:paraId="3C280ADF" w14:textId="77777777" w:rsidR="00397462" w:rsidRDefault="00000000">
      <w:pPr>
        <w:pStyle w:val="Heading3"/>
      </w:pPr>
      <w:r>
        <w:t>Dealer’s Play</w:t>
      </w:r>
    </w:p>
    <w:p w14:paraId="6735E44D" w14:textId="77777777" w:rsidR="00397462" w:rsidRDefault="00000000">
      <w:pPr>
        <w:pStyle w:val="ListParagraph"/>
        <w:numPr>
          <w:ilvl w:val="0"/>
          <w:numId w:val="2"/>
        </w:numPr>
        <w:spacing w:after="120"/>
      </w:pPr>
      <w:r>
        <w:t>Dealer hits on totals of 16 or less.</w:t>
      </w:r>
    </w:p>
    <w:p w14:paraId="19844F44" w14:textId="77777777" w:rsidR="00397462" w:rsidRDefault="00000000">
      <w:pPr>
        <w:pStyle w:val="ListParagraph"/>
        <w:numPr>
          <w:ilvl w:val="0"/>
          <w:numId w:val="2"/>
        </w:numPr>
        <w:spacing w:after="120"/>
      </w:pPr>
      <w:r>
        <w:t>Dealer stands on 17 or higher (some games require a hit on soft 17).</w:t>
      </w:r>
    </w:p>
    <w:p w14:paraId="03E1AFC2" w14:textId="77777777" w:rsidR="00397462" w:rsidRDefault="00000000">
      <w:pPr>
        <w:pStyle w:val="Heading3"/>
      </w:pPr>
      <w:r>
        <w:t>Winning</w:t>
      </w:r>
    </w:p>
    <w:p w14:paraId="042066F8" w14:textId="77777777" w:rsidR="00397462" w:rsidRDefault="00000000">
      <w:pPr>
        <w:pStyle w:val="ListParagraph"/>
        <w:numPr>
          <w:ilvl w:val="0"/>
          <w:numId w:val="2"/>
        </w:numPr>
        <w:spacing w:after="120"/>
      </w:pPr>
      <w:r>
        <w:t>If your total is closer to 21 than the dealer’s — you win (paid 1:1).</w:t>
      </w:r>
    </w:p>
    <w:p w14:paraId="6A1AE220" w14:textId="77777777" w:rsidR="00397462" w:rsidRDefault="00000000">
      <w:pPr>
        <w:pStyle w:val="ListParagraph"/>
        <w:numPr>
          <w:ilvl w:val="0"/>
          <w:numId w:val="2"/>
        </w:numPr>
        <w:spacing w:after="120"/>
      </w:pPr>
      <w:r>
        <w:t>Blackjack (Ace + 10/Face card) pays 3:2 unless otherwise stated.</w:t>
      </w:r>
    </w:p>
    <w:p w14:paraId="2461E202" w14:textId="77777777" w:rsidR="00397462" w:rsidRDefault="00000000">
      <w:pPr>
        <w:pStyle w:val="ListParagraph"/>
        <w:numPr>
          <w:ilvl w:val="0"/>
          <w:numId w:val="2"/>
        </w:numPr>
        <w:spacing w:after="120"/>
      </w:pPr>
      <w:r>
        <w:t>If the dealer busts (goes over 21), you win automatically.</w:t>
      </w:r>
    </w:p>
    <w:p w14:paraId="5A282E48" w14:textId="77777777" w:rsidR="00397462" w:rsidRDefault="00000000">
      <w:pPr>
        <w:pStyle w:val="ListParagraph"/>
        <w:numPr>
          <w:ilvl w:val="0"/>
          <w:numId w:val="2"/>
        </w:numPr>
        <w:spacing w:after="120"/>
      </w:pPr>
      <w:r>
        <w:t>If you bust, you lose — even if the dealer later busts.</w:t>
      </w:r>
    </w:p>
    <w:p w14:paraId="52846BE7" w14:textId="77777777" w:rsidR="00397462" w:rsidRDefault="00000000">
      <w:pPr>
        <w:pStyle w:val="Heading3"/>
      </w:pPr>
      <w:r>
        <w:t>Smart Player Tips</w:t>
      </w:r>
    </w:p>
    <w:p w14:paraId="3D2C5E66" w14:textId="77777777" w:rsidR="00397462" w:rsidRDefault="00000000">
      <w:pPr>
        <w:spacing w:after="200" w:line="320" w:lineRule="auto"/>
      </w:pPr>
      <w:r>
        <w:t>Basic Strategy:</w:t>
      </w:r>
    </w:p>
    <w:p w14:paraId="6A2E54F4" w14:textId="77777777" w:rsidR="00397462" w:rsidRDefault="00000000">
      <w:pPr>
        <w:pStyle w:val="ListParagraph"/>
        <w:numPr>
          <w:ilvl w:val="0"/>
          <w:numId w:val="2"/>
        </w:numPr>
        <w:spacing w:after="120"/>
      </w:pPr>
      <w:r>
        <w:t>Never take insurance — it’s rarely in your favor.</w:t>
      </w:r>
    </w:p>
    <w:p w14:paraId="0E7E160C" w14:textId="77777777" w:rsidR="00397462" w:rsidRDefault="00000000">
      <w:pPr>
        <w:pStyle w:val="ListParagraph"/>
        <w:numPr>
          <w:ilvl w:val="0"/>
          <w:numId w:val="2"/>
        </w:numPr>
        <w:spacing w:after="120"/>
      </w:pPr>
      <w:r>
        <w:t>Always stand on 17 or higher.</w:t>
      </w:r>
    </w:p>
    <w:p w14:paraId="16207213" w14:textId="77777777" w:rsidR="00397462" w:rsidRDefault="00000000">
      <w:pPr>
        <w:pStyle w:val="ListParagraph"/>
        <w:numPr>
          <w:ilvl w:val="0"/>
          <w:numId w:val="2"/>
        </w:numPr>
        <w:spacing w:after="120"/>
      </w:pPr>
      <w:r>
        <w:t>Always hit when your hand is 11 or less.</w:t>
      </w:r>
    </w:p>
    <w:p w14:paraId="75C500B7" w14:textId="77777777" w:rsidR="00397462" w:rsidRDefault="00000000">
      <w:pPr>
        <w:pStyle w:val="ListParagraph"/>
        <w:numPr>
          <w:ilvl w:val="0"/>
          <w:numId w:val="2"/>
        </w:numPr>
        <w:spacing w:after="120"/>
      </w:pPr>
      <w:r>
        <w:t>Double down on 10 or 11 if the dealer shows a lower card.</w:t>
      </w:r>
    </w:p>
    <w:p w14:paraId="21B96711" w14:textId="77777777" w:rsidR="00397462" w:rsidRDefault="00000000">
      <w:pPr>
        <w:pStyle w:val="ListParagraph"/>
        <w:numPr>
          <w:ilvl w:val="0"/>
          <w:numId w:val="2"/>
        </w:numPr>
        <w:spacing w:after="120"/>
      </w:pPr>
      <w:r>
        <w:t>Always split Aces and 8s.</w:t>
      </w:r>
    </w:p>
    <w:p w14:paraId="60B3B0F2" w14:textId="77777777" w:rsidR="00397462" w:rsidRDefault="00000000">
      <w:pPr>
        <w:pStyle w:val="ListParagraph"/>
        <w:numPr>
          <w:ilvl w:val="0"/>
          <w:numId w:val="2"/>
        </w:numPr>
        <w:spacing w:after="120"/>
      </w:pPr>
      <w:r>
        <w:t>Never split 10s or 5s.</w:t>
      </w:r>
    </w:p>
    <w:p w14:paraId="68980F79" w14:textId="77777777" w:rsidR="00397462" w:rsidRDefault="00000000">
      <w:pPr>
        <w:pStyle w:val="ListParagraph"/>
        <w:numPr>
          <w:ilvl w:val="0"/>
          <w:numId w:val="2"/>
        </w:numPr>
        <w:spacing w:after="120"/>
      </w:pPr>
      <w:r>
        <w:t>Stand on 12–16 when the dealer shows 2–6.</w:t>
      </w:r>
    </w:p>
    <w:p w14:paraId="2C9693D0" w14:textId="77777777" w:rsidR="00397462" w:rsidRDefault="00000000">
      <w:pPr>
        <w:pStyle w:val="ListParagraph"/>
        <w:numPr>
          <w:ilvl w:val="0"/>
          <w:numId w:val="2"/>
        </w:numPr>
        <w:spacing w:after="120"/>
      </w:pPr>
      <w:r>
        <w:t>Hit on 12–16 when the dealer shows 7–Ace.</w:t>
      </w:r>
    </w:p>
    <w:p w14:paraId="27B159E5" w14:textId="77777777" w:rsidR="00397462" w:rsidRDefault="00000000">
      <w:pPr>
        <w:pStyle w:val="Heading3"/>
      </w:pPr>
      <w:r>
        <w:t>Money Management</w:t>
      </w:r>
    </w:p>
    <w:p w14:paraId="59D27D08" w14:textId="77777777" w:rsidR="00397462" w:rsidRDefault="00000000">
      <w:pPr>
        <w:pStyle w:val="ListParagraph"/>
        <w:numPr>
          <w:ilvl w:val="0"/>
          <w:numId w:val="2"/>
        </w:numPr>
        <w:spacing w:after="120"/>
      </w:pPr>
      <w:r>
        <w:t>Set your maximum spending limit before you start.</w:t>
      </w:r>
    </w:p>
    <w:p w14:paraId="7B1389BF" w14:textId="77777777" w:rsidR="00397462" w:rsidRDefault="00000000">
      <w:pPr>
        <w:pStyle w:val="ListParagraph"/>
        <w:numPr>
          <w:ilvl w:val="0"/>
          <w:numId w:val="2"/>
        </w:numPr>
        <w:spacing w:after="120"/>
      </w:pPr>
      <w:r>
        <w:lastRenderedPageBreak/>
        <w:t>Avoid betting systems that chase losses.</w:t>
      </w:r>
    </w:p>
    <w:p w14:paraId="37986F88" w14:textId="77777777" w:rsidR="00397462" w:rsidRDefault="00000000">
      <w:pPr>
        <w:pStyle w:val="ListParagraph"/>
        <w:numPr>
          <w:ilvl w:val="0"/>
          <w:numId w:val="2"/>
        </w:numPr>
        <w:spacing w:after="120"/>
      </w:pPr>
      <w:r>
        <w:t>Take breaks to stay clear-headed.</w:t>
      </w:r>
    </w:p>
    <w:p w14:paraId="6DFB73B8" w14:textId="77777777" w:rsidR="00397462" w:rsidRDefault="00000000">
      <w:pPr>
        <w:pStyle w:val="ListParagraph"/>
        <w:numPr>
          <w:ilvl w:val="0"/>
          <w:numId w:val="2"/>
        </w:numPr>
        <w:spacing w:after="120"/>
      </w:pPr>
      <w:r>
        <w:t>Stick to small, consistent bets while learning.</w:t>
      </w:r>
    </w:p>
    <w:p w14:paraId="62934657" w14:textId="77777777" w:rsidR="00397462" w:rsidRDefault="00000000">
      <w:pPr>
        <w:pStyle w:val="Heading3"/>
      </w:pPr>
      <w:r>
        <w:t>Table Etiquette</w:t>
      </w:r>
    </w:p>
    <w:p w14:paraId="46FE520B" w14:textId="77777777" w:rsidR="00397462" w:rsidRDefault="00000000">
      <w:pPr>
        <w:pStyle w:val="ListParagraph"/>
        <w:numPr>
          <w:ilvl w:val="0"/>
          <w:numId w:val="2"/>
        </w:numPr>
        <w:spacing w:after="120"/>
      </w:pPr>
      <w:r>
        <w:t>Wait until the round ends before joining a table.</w:t>
      </w:r>
    </w:p>
    <w:p w14:paraId="259E530E" w14:textId="77777777" w:rsidR="00397462" w:rsidRDefault="00000000">
      <w:pPr>
        <w:pStyle w:val="ListParagraph"/>
        <w:numPr>
          <w:ilvl w:val="0"/>
          <w:numId w:val="2"/>
        </w:numPr>
        <w:spacing w:after="120"/>
      </w:pPr>
      <w:r>
        <w:t>Don’t touch your cards in face-up games.</w:t>
      </w:r>
    </w:p>
    <w:p w14:paraId="45E4F882" w14:textId="77777777" w:rsidR="00397462" w:rsidRDefault="00000000">
      <w:pPr>
        <w:pStyle w:val="ListParagraph"/>
        <w:numPr>
          <w:ilvl w:val="0"/>
          <w:numId w:val="2"/>
        </w:numPr>
        <w:spacing w:after="120"/>
      </w:pPr>
      <w:r>
        <w:t>Signal your decisions clearly: tap the table to Hit, wave your hand sideways to Stand.</w:t>
      </w:r>
    </w:p>
    <w:p w14:paraId="594B3ABA" w14:textId="77777777" w:rsidR="006515F4" w:rsidRDefault="00000000" w:rsidP="006515F4">
      <w:pPr>
        <w:pStyle w:val="ListParagraph"/>
        <w:numPr>
          <w:ilvl w:val="0"/>
          <w:numId w:val="2"/>
        </w:numPr>
        <w:spacing w:after="120"/>
      </w:pPr>
      <w:r>
        <w:t>Tip your dealer if you’re winning and enjoying the game!</w:t>
      </w:r>
    </w:p>
    <w:p w14:paraId="6B4B2ADE" w14:textId="4BD8DAB5" w:rsidR="00397462" w:rsidRDefault="00000000" w:rsidP="006515F4">
      <w:pPr>
        <w:pStyle w:val="ListParagraph"/>
        <w:spacing w:after="120"/>
        <w:ind w:left="720"/>
      </w:pPr>
      <w:r>
        <w:t>See you at the tables, partners! We’ll see you September 25–27 in Tulsa.</w:t>
      </w:r>
    </w:p>
    <w:p w14:paraId="3DB87D7C" w14:textId="77777777" w:rsidR="00397462" w:rsidRDefault="00397462">
      <w:pPr>
        <w:spacing w:after="80"/>
      </w:pPr>
    </w:p>
    <w:p w14:paraId="69B2DB08" w14:textId="77777777" w:rsidR="00397462" w:rsidRDefault="00000000" w:rsidP="00FC2469">
      <w:pPr>
        <w:pStyle w:val="Heading1"/>
      </w:pPr>
      <w:bookmarkStart w:id="19" w:name="_Toc226367685"/>
      <w:r>
        <w:t>Recipe from the OCB Cookbook</w:t>
      </w:r>
      <w:bookmarkEnd w:id="19"/>
    </w:p>
    <w:p w14:paraId="0D89ABB5" w14:textId="77777777" w:rsidR="00397462" w:rsidRDefault="00000000">
      <w:pPr>
        <w:spacing w:after="200" w:line="320" w:lineRule="auto"/>
      </w:pPr>
      <w:r>
        <w:t>Did you know the OCB Cookbook is still available to order? This wonderful cookbook was created by our very own members and friends, and OCB receives 100% of the profit from every sale. It makes a perfect gift — or a treat for yourself!</w:t>
      </w:r>
    </w:p>
    <w:p w14:paraId="758D0482" w14:textId="77777777" w:rsidR="00397462" w:rsidRDefault="00000000">
      <w:pPr>
        <w:spacing w:after="200" w:line="320" w:lineRule="auto"/>
      </w:pPr>
      <w:r>
        <w:t>The cookbook is available in three accessible formats:</w:t>
      </w:r>
    </w:p>
    <w:p w14:paraId="3DF2F38D" w14:textId="77777777" w:rsidR="00397462" w:rsidRDefault="00000000">
      <w:pPr>
        <w:pStyle w:val="ListParagraph"/>
        <w:numPr>
          <w:ilvl w:val="0"/>
          <w:numId w:val="2"/>
        </w:numPr>
        <w:spacing w:after="120"/>
      </w:pPr>
      <w:r>
        <w:t>Electronic</w:t>
      </w:r>
    </w:p>
    <w:p w14:paraId="2C763985" w14:textId="77777777" w:rsidR="00397462" w:rsidRDefault="00000000">
      <w:pPr>
        <w:pStyle w:val="ListParagraph"/>
        <w:numPr>
          <w:ilvl w:val="0"/>
          <w:numId w:val="2"/>
        </w:numPr>
        <w:spacing w:after="120"/>
      </w:pPr>
      <w:r>
        <w:t>Large Print</w:t>
      </w:r>
    </w:p>
    <w:p w14:paraId="3988CC3C" w14:textId="77777777" w:rsidR="006515F4" w:rsidRDefault="00000000" w:rsidP="006515F4">
      <w:pPr>
        <w:pStyle w:val="ListParagraph"/>
        <w:numPr>
          <w:ilvl w:val="0"/>
          <w:numId w:val="2"/>
        </w:numPr>
        <w:spacing w:after="120"/>
      </w:pPr>
      <w:r>
        <w:t>Braille</w:t>
      </w:r>
    </w:p>
    <w:p w14:paraId="0C0913E7" w14:textId="2972F0B3" w:rsidR="00397462" w:rsidRDefault="00000000" w:rsidP="006515F4">
      <w:pPr>
        <w:spacing w:after="120"/>
      </w:pPr>
      <w:r>
        <w:t>To order, visit www.okcb.org and look for the Cookbook Fundraiser page.</w:t>
      </w:r>
    </w:p>
    <w:p w14:paraId="534D4ECC" w14:textId="77777777" w:rsidR="00397462" w:rsidRDefault="00397462">
      <w:pPr>
        <w:spacing w:after="80"/>
      </w:pPr>
    </w:p>
    <w:p w14:paraId="1061F8D7" w14:textId="77777777" w:rsidR="00FA2A5B" w:rsidRDefault="00FA2A5B">
      <w:pPr>
        <w:rPr>
          <w:sz w:val="40"/>
          <w:szCs w:val="40"/>
        </w:rPr>
      </w:pPr>
      <w:bookmarkStart w:id="20" w:name="_Toc226367686"/>
      <w:r>
        <w:br w:type="page"/>
      </w:r>
    </w:p>
    <w:p w14:paraId="57D4C5B2" w14:textId="46679F95" w:rsidR="00397462" w:rsidRDefault="00000000" w:rsidP="00FC2469">
      <w:pPr>
        <w:pStyle w:val="Heading2"/>
      </w:pPr>
      <w:r>
        <w:lastRenderedPageBreak/>
        <w:t>Elaine’s Simple Corn Salad</w:t>
      </w:r>
      <w:bookmarkEnd w:id="20"/>
    </w:p>
    <w:p w14:paraId="18B1127C" w14:textId="77777777" w:rsidR="00397462" w:rsidRDefault="00000000">
      <w:pPr>
        <w:spacing w:after="160"/>
      </w:pPr>
      <w:r>
        <w:t>By Elaine Boykin</w:t>
      </w:r>
    </w:p>
    <w:p w14:paraId="5C1EEA33" w14:textId="77777777" w:rsidR="00397462" w:rsidRDefault="00397462">
      <w:pPr>
        <w:spacing w:after="80"/>
      </w:pPr>
    </w:p>
    <w:p w14:paraId="290B877C" w14:textId="77777777" w:rsidR="00397462" w:rsidRDefault="00000000">
      <w:pPr>
        <w:spacing w:after="200" w:line="320" w:lineRule="auto"/>
      </w:pPr>
      <w:r>
        <w:t>Ingredients:</w:t>
      </w:r>
    </w:p>
    <w:p w14:paraId="3A597B89" w14:textId="77777777" w:rsidR="00397462" w:rsidRDefault="00000000">
      <w:pPr>
        <w:pStyle w:val="ListParagraph"/>
        <w:numPr>
          <w:ilvl w:val="0"/>
          <w:numId w:val="2"/>
        </w:numPr>
        <w:spacing w:after="120"/>
      </w:pPr>
      <w:r>
        <w:t>2 cans (11 oz each) Green Giant Mexican Corn, drained</w:t>
      </w:r>
    </w:p>
    <w:p w14:paraId="15E5084B" w14:textId="77777777" w:rsidR="00397462" w:rsidRDefault="00000000">
      <w:pPr>
        <w:pStyle w:val="ListParagraph"/>
        <w:numPr>
          <w:ilvl w:val="0"/>
          <w:numId w:val="2"/>
        </w:numPr>
        <w:spacing w:after="120"/>
      </w:pPr>
      <w:r>
        <w:t>1 bag (8 or 10 oz) regular Fritos, crushed</w:t>
      </w:r>
    </w:p>
    <w:p w14:paraId="0E7BF0B4" w14:textId="77777777" w:rsidR="00397462" w:rsidRDefault="00000000">
      <w:pPr>
        <w:pStyle w:val="ListParagraph"/>
        <w:numPr>
          <w:ilvl w:val="0"/>
          <w:numId w:val="2"/>
        </w:numPr>
        <w:spacing w:after="120"/>
      </w:pPr>
      <w:r>
        <w:t>1 jar (8 oz) real mayonnaise</w:t>
      </w:r>
    </w:p>
    <w:p w14:paraId="43CDD97F" w14:textId="77777777" w:rsidR="00397462" w:rsidRDefault="00000000">
      <w:pPr>
        <w:pStyle w:val="ListParagraph"/>
        <w:numPr>
          <w:ilvl w:val="0"/>
          <w:numId w:val="2"/>
        </w:numPr>
        <w:spacing w:after="120"/>
      </w:pPr>
      <w:r>
        <w:t>¼ cup finely chopped onion (optional)</w:t>
      </w:r>
    </w:p>
    <w:p w14:paraId="4B1DA824" w14:textId="77777777" w:rsidR="00397462" w:rsidRDefault="00397462">
      <w:pPr>
        <w:spacing w:after="80"/>
      </w:pPr>
    </w:p>
    <w:p w14:paraId="4BC84019" w14:textId="77777777" w:rsidR="00397462" w:rsidRDefault="00000000">
      <w:pPr>
        <w:spacing w:after="200" w:line="320" w:lineRule="auto"/>
      </w:pPr>
      <w:r>
        <w:t>Directions:</w:t>
      </w:r>
    </w:p>
    <w:p w14:paraId="5C4FE2CF" w14:textId="77777777" w:rsidR="00397462" w:rsidRDefault="00000000">
      <w:pPr>
        <w:pStyle w:val="ListParagraph"/>
        <w:numPr>
          <w:ilvl w:val="0"/>
          <w:numId w:val="3"/>
        </w:numPr>
        <w:spacing w:after="120"/>
      </w:pPr>
      <w:r>
        <w:t>Drain corn and mix with mayonnaise and onion.</w:t>
      </w:r>
    </w:p>
    <w:p w14:paraId="7FBD1655" w14:textId="77777777" w:rsidR="00397462" w:rsidRDefault="00000000">
      <w:pPr>
        <w:pStyle w:val="ListParagraph"/>
        <w:numPr>
          <w:ilvl w:val="0"/>
          <w:numId w:val="3"/>
        </w:numPr>
        <w:spacing w:after="120"/>
      </w:pPr>
      <w:r>
        <w:t>Chill the mixture.</w:t>
      </w:r>
    </w:p>
    <w:p w14:paraId="140EB3BE" w14:textId="77777777" w:rsidR="00397462" w:rsidRDefault="00000000">
      <w:pPr>
        <w:pStyle w:val="ListParagraph"/>
        <w:numPr>
          <w:ilvl w:val="0"/>
          <w:numId w:val="3"/>
        </w:numPr>
        <w:spacing w:after="120"/>
      </w:pPr>
      <w:r>
        <w:t>Right before serving, crush the Fritos and mix into the corn, mayonnaise, and onion mixture.</w:t>
      </w:r>
    </w:p>
    <w:p w14:paraId="1312330D" w14:textId="77777777" w:rsidR="00397462" w:rsidRDefault="00000000">
      <w:pPr>
        <w:pStyle w:val="ListParagraph"/>
        <w:numPr>
          <w:ilvl w:val="0"/>
          <w:numId w:val="3"/>
        </w:numPr>
        <w:spacing w:after="120"/>
      </w:pPr>
      <w:r>
        <w:t>Serve and enjoy!</w:t>
      </w:r>
    </w:p>
    <w:p w14:paraId="3C3D47F3" w14:textId="77777777" w:rsidR="00397462" w:rsidRDefault="00397462">
      <w:pPr>
        <w:spacing w:after="80"/>
      </w:pPr>
    </w:p>
    <w:p w14:paraId="1EC8D44D" w14:textId="3B8D9514" w:rsidR="00397462" w:rsidRDefault="00397462" w:rsidP="006515F4">
      <w:pPr>
        <w:spacing w:after="80"/>
      </w:pPr>
    </w:p>
    <w:sectPr w:rsidR="00397462">
      <w:headerReference w:type="default" r:id="rId11"/>
      <w:footerReference w:type="even" r:id="rId12"/>
      <w:footerReference w:type="default" r:id="rId1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3BC5" w14:textId="77777777" w:rsidR="004A29B6" w:rsidRDefault="004A29B6">
      <w:r>
        <w:separator/>
      </w:r>
    </w:p>
  </w:endnote>
  <w:endnote w:type="continuationSeparator" w:id="0">
    <w:p w14:paraId="41316C2E" w14:textId="77777777" w:rsidR="004A29B6" w:rsidRDefault="004A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0085122"/>
      <w:docPartObj>
        <w:docPartGallery w:val="Page Numbers (Bottom of Page)"/>
        <w:docPartUnique/>
      </w:docPartObj>
    </w:sdtPr>
    <w:sdtContent>
      <w:p w14:paraId="35350D76" w14:textId="211FD4E5" w:rsidR="00FC2469" w:rsidRDefault="00FC2469" w:rsidP="00B938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7B26EB" w14:textId="77777777" w:rsidR="00FC2469" w:rsidRDefault="00FC2469" w:rsidP="00FC24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3884829"/>
      <w:docPartObj>
        <w:docPartGallery w:val="Page Numbers (Bottom of Page)"/>
        <w:docPartUnique/>
      </w:docPartObj>
    </w:sdtPr>
    <w:sdtContent>
      <w:p w14:paraId="274D9976" w14:textId="3ED145A2" w:rsidR="00FC2469" w:rsidRDefault="00FC2469" w:rsidP="00B938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94EF4C" w14:textId="4C81AC66" w:rsidR="00397462" w:rsidRDefault="00397462" w:rsidP="00FC2469">
    <w:pPr>
      <w:spacing w:before="8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BD32" w14:textId="77777777" w:rsidR="004A29B6" w:rsidRDefault="004A29B6">
      <w:r>
        <w:separator/>
      </w:r>
    </w:p>
  </w:footnote>
  <w:footnote w:type="continuationSeparator" w:id="0">
    <w:p w14:paraId="2084F5CC" w14:textId="77777777" w:rsidR="004A29B6" w:rsidRDefault="004A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C61A" w14:textId="350E5D12" w:rsidR="00397462" w:rsidRDefault="00397462">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D5D"/>
    <w:multiLevelType w:val="hybridMultilevel"/>
    <w:tmpl w:val="C11A78BC"/>
    <w:lvl w:ilvl="0" w:tplc="2F9E4DCE">
      <w:start w:val="1"/>
      <w:numFmt w:val="bullet"/>
      <w:lvlText w:val="●"/>
      <w:lvlJc w:val="left"/>
      <w:pPr>
        <w:ind w:left="720" w:hanging="360"/>
      </w:pPr>
    </w:lvl>
    <w:lvl w:ilvl="1" w:tplc="7130A50E">
      <w:start w:val="1"/>
      <w:numFmt w:val="bullet"/>
      <w:lvlText w:val="○"/>
      <w:lvlJc w:val="left"/>
      <w:pPr>
        <w:ind w:left="1440" w:hanging="360"/>
      </w:pPr>
    </w:lvl>
    <w:lvl w:ilvl="2" w:tplc="A7E699C6">
      <w:start w:val="1"/>
      <w:numFmt w:val="bullet"/>
      <w:lvlText w:val="■"/>
      <w:lvlJc w:val="left"/>
      <w:pPr>
        <w:ind w:left="2160" w:hanging="360"/>
      </w:pPr>
    </w:lvl>
    <w:lvl w:ilvl="3" w:tplc="D1F2BEFA">
      <w:start w:val="1"/>
      <w:numFmt w:val="bullet"/>
      <w:lvlText w:val="●"/>
      <w:lvlJc w:val="left"/>
      <w:pPr>
        <w:ind w:left="2880" w:hanging="360"/>
      </w:pPr>
    </w:lvl>
    <w:lvl w:ilvl="4" w:tplc="2DCAF0AE">
      <w:start w:val="1"/>
      <w:numFmt w:val="bullet"/>
      <w:lvlText w:val="○"/>
      <w:lvlJc w:val="left"/>
      <w:pPr>
        <w:ind w:left="3600" w:hanging="360"/>
      </w:pPr>
    </w:lvl>
    <w:lvl w:ilvl="5" w:tplc="E2CE983C">
      <w:start w:val="1"/>
      <w:numFmt w:val="bullet"/>
      <w:lvlText w:val="■"/>
      <w:lvlJc w:val="left"/>
      <w:pPr>
        <w:ind w:left="4320" w:hanging="360"/>
      </w:pPr>
    </w:lvl>
    <w:lvl w:ilvl="6" w:tplc="B8F29836">
      <w:start w:val="1"/>
      <w:numFmt w:val="bullet"/>
      <w:lvlText w:val="●"/>
      <w:lvlJc w:val="left"/>
      <w:pPr>
        <w:ind w:left="5040" w:hanging="360"/>
      </w:pPr>
    </w:lvl>
    <w:lvl w:ilvl="7" w:tplc="C0A05764">
      <w:start w:val="1"/>
      <w:numFmt w:val="bullet"/>
      <w:lvlText w:val="●"/>
      <w:lvlJc w:val="left"/>
      <w:pPr>
        <w:ind w:left="5760" w:hanging="360"/>
      </w:pPr>
    </w:lvl>
    <w:lvl w:ilvl="8" w:tplc="F6A6FDE8">
      <w:start w:val="1"/>
      <w:numFmt w:val="bullet"/>
      <w:lvlText w:val="●"/>
      <w:lvlJc w:val="left"/>
      <w:pPr>
        <w:ind w:left="6480" w:hanging="360"/>
      </w:pPr>
    </w:lvl>
  </w:abstractNum>
  <w:abstractNum w:abstractNumId="1" w15:restartNumberingAfterBreak="0">
    <w:nsid w:val="12B97C99"/>
    <w:multiLevelType w:val="hybridMultilevel"/>
    <w:tmpl w:val="A7B4544E"/>
    <w:lvl w:ilvl="0" w:tplc="BFF23AA2">
      <w:start w:val="1"/>
      <w:numFmt w:val="decimal"/>
      <w:lvlText w:val="%1."/>
      <w:lvlJc w:val="left"/>
      <w:pPr>
        <w:ind w:left="720" w:hanging="360"/>
      </w:pPr>
    </w:lvl>
    <w:lvl w:ilvl="1" w:tplc="AACE4124">
      <w:numFmt w:val="decimal"/>
      <w:lvlText w:val=""/>
      <w:lvlJc w:val="left"/>
    </w:lvl>
    <w:lvl w:ilvl="2" w:tplc="6BFE7362">
      <w:numFmt w:val="decimal"/>
      <w:lvlText w:val=""/>
      <w:lvlJc w:val="left"/>
    </w:lvl>
    <w:lvl w:ilvl="3" w:tplc="1A9068C6">
      <w:numFmt w:val="decimal"/>
      <w:lvlText w:val=""/>
      <w:lvlJc w:val="left"/>
    </w:lvl>
    <w:lvl w:ilvl="4" w:tplc="E6EC84EC">
      <w:numFmt w:val="decimal"/>
      <w:lvlText w:val=""/>
      <w:lvlJc w:val="left"/>
    </w:lvl>
    <w:lvl w:ilvl="5" w:tplc="C9240766">
      <w:numFmt w:val="decimal"/>
      <w:lvlText w:val=""/>
      <w:lvlJc w:val="left"/>
    </w:lvl>
    <w:lvl w:ilvl="6" w:tplc="1932F368">
      <w:numFmt w:val="decimal"/>
      <w:lvlText w:val=""/>
      <w:lvlJc w:val="left"/>
    </w:lvl>
    <w:lvl w:ilvl="7" w:tplc="7C4613C8">
      <w:numFmt w:val="decimal"/>
      <w:lvlText w:val=""/>
      <w:lvlJc w:val="left"/>
    </w:lvl>
    <w:lvl w:ilvl="8" w:tplc="659EEF3C">
      <w:numFmt w:val="decimal"/>
      <w:lvlText w:val=""/>
      <w:lvlJc w:val="left"/>
    </w:lvl>
  </w:abstractNum>
  <w:abstractNum w:abstractNumId="2" w15:restartNumberingAfterBreak="0">
    <w:nsid w:val="38AF6228"/>
    <w:multiLevelType w:val="hybridMultilevel"/>
    <w:tmpl w:val="CE728160"/>
    <w:lvl w:ilvl="0" w:tplc="E32A40C8">
      <w:start w:val="1"/>
      <w:numFmt w:val="bullet"/>
      <w:lvlText w:val="•"/>
      <w:lvlJc w:val="left"/>
      <w:pPr>
        <w:ind w:left="720" w:hanging="360"/>
      </w:pPr>
    </w:lvl>
    <w:lvl w:ilvl="1" w:tplc="AFD07502">
      <w:numFmt w:val="decimal"/>
      <w:lvlText w:val=""/>
      <w:lvlJc w:val="left"/>
    </w:lvl>
    <w:lvl w:ilvl="2" w:tplc="6C5C9A48">
      <w:numFmt w:val="decimal"/>
      <w:lvlText w:val=""/>
      <w:lvlJc w:val="left"/>
    </w:lvl>
    <w:lvl w:ilvl="3" w:tplc="5EB837E2">
      <w:numFmt w:val="decimal"/>
      <w:lvlText w:val=""/>
      <w:lvlJc w:val="left"/>
    </w:lvl>
    <w:lvl w:ilvl="4" w:tplc="33F49BE6">
      <w:numFmt w:val="decimal"/>
      <w:lvlText w:val=""/>
      <w:lvlJc w:val="left"/>
    </w:lvl>
    <w:lvl w:ilvl="5" w:tplc="4B1CE9B0">
      <w:numFmt w:val="decimal"/>
      <w:lvlText w:val=""/>
      <w:lvlJc w:val="left"/>
    </w:lvl>
    <w:lvl w:ilvl="6" w:tplc="BB706D62">
      <w:numFmt w:val="decimal"/>
      <w:lvlText w:val=""/>
      <w:lvlJc w:val="left"/>
    </w:lvl>
    <w:lvl w:ilvl="7" w:tplc="B8FC4C1A">
      <w:numFmt w:val="decimal"/>
      <w:lvlText w:val=""/>
      <w:lvlJc w:val="left"/>
    </w:lvl>
    <w:lvl w:ilvl="8" w:tplc="F58A2F78">
      <w:numFmt w:val="decimal"/>
      <w:lvlText w:val=""/>
      <w:lvlJc w:val="left"/>
    </w:lvl>
  </w:abstractNum>
  <w:num w:numId="1" w16cid:durableId="2106337550">
    <w:abstractNumId w:val="0"/>
    <w:lvlOverride w:ilvl="0">
      <w:startOverride w:val="1"/>
    </w:lvlOverride>
  </w:num>
  <w:num w:numId="2" w16cid:durableId="874536349">
    <w:abstractNumId w:val="2"/>
    <w:lvlOverride w:ilvl="0">
      <w:startOverride w:val="1"/>
    </w:lvlOverride>
  </w:num>
  <w:num w:numId="3" w16cid:durableId="109886695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62"/>
    <w:rsid w:val="00354611"/>
    <w:rsid w:val="00397462"/>
    <w:rsid w:val="004A29B6"/>
    <w:rsid w:val="005933F9"/>
    <w:rsid w:val="006515F4"/>
    <w:rsid w:val="00C979F2"/>
    <w:rsid w:val="00FA2A5B"/>
    <w:rsid w:val="00FC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9015A"/>
  <w15:docId w15:val="{F8430E76-ACED-C24D-9592-9AB8205D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b/>
        <w:bCs/>
        <w:color w:val="000000"/>
        <w:sz w:val="32"/>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utoRedefine/>
    <w:uiPriority w:val="9"/>
    <w:qFormat/>
    <w:rsid w:val="00FC2469"/>
    <w:pPr>
      <w:spacing w:before="480" w:after="200"/>
      <w:outlineLvl w:val="0"/>
    </w:pPr>
    <w:rPr>
      <w:caps/>
      <w:sz w:val="44"/>
      <w:szCs w:val="48"/>
    </w:rPr>
  </w:style>
  <w:style w:type="paragraph" w:styleId="Heading2">
    <w:name w:val="heading 2"/>
    <w:uiPriority w:val="9"/>
    <w:unhideWhenUsed/>
    <w:qFormat/>
    <w:pPr>
      <w:spacing w:before="360" w:after="160"/>
      <w:outlineLvl w:val="1"/>
    </w:pPr>
    <w:rPr>
      <w:sz w:val="40"/>
      <w:szCs w:val="40"/>
    </w:rPr>
  </w:style>
  <w:style w:type="paragraph" w:styleId="Heading3">
    <w:name w:val="heading 3"/>
    <w:uiPriority w:val="9"/>
    <w:unhideWhenUsed/>
    <w:qFormat/>
    <w:pPr>
      <w:spacing w:before="240" w:after="120"/>
      <w:outlineLvl w:val="2"/>
    </w:pPr>
    <w:rPr>
      <w:sz w:val="36"/>
      <w:szCs w:val="3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979F2"/>
    <w:pPr>
      <w:tabs>
        <w:tab w:val="center" w:pos="4680"/>
        <w:tab w:val="right" w:pos="9360"/>
      </w:tabs>
    </w:pPr>
  </w:style>
  <w:style w:type="character" w:customStyle="1" w:styleId="HeaderChar">
    <w:name w:val="Header Char"/>
    <w:basedOn w:val="DefaultParagraphFont"/>
    <w:link w:val="Header"/>
    <w:uiPriority w:val="99"/>
    <w:rsid w:val="00C979F2"/>
  </w:style>
  <w:style w:type="paragraph" w:styleId="Footer">
    <w:name w:val="footer"/>
    <w:basedOn w:val="Normal"/>
    <w:link w:val="FooterChar"/>
    <w:uiPriority w:val="99"/>
    <w:unhideWhenUsed/>
    <w:rsid w:val="00C979F2"/>
    <w:pPr>
      <w:tabs>
        <w:tab w:val="center" w:pos="4680"/>
        <w:tab w:val="right" w:pos="9360"/>
      </w:tabs>
    </w:pPr>
  </w:style>
  <w:style w:type="character" w:customStyle="1" w:styleId="FooterChar">
    <w:name w:val="Footer Char"/>
    <w:basedOn w:val="DefaultParagraphFont"/>
    <w:link w:val="Footer"/>
    <w:uiPriority w:val="99"/>
    <w:rsid w:val="00C979F2"/>
  </w:style>
  <w:style w:type="character" w:styleId="UnresolvedMention">
    <w:name w:val="Unresolved Mention"/>
    <w:basedOn w:val="DefaultParagraphFont"/>
    <w:uiPriority w:val="99"/>
    <w:semiHidden/>
    <w:unhideWhenUsed/>
    <w:rsid w:val="006515F4"/>
    <w:rPr>
      <w:color w:val="605E5C"/>
      <w:shd w:val="clear" w:color="auto" w:fill="E1DFDD"/>
    </w:rPr>
  </w:style>
  <w:style w:type="paragraph" w:styleId="TOC1">
    <w:name w:val="toc 1"/>
    <w:basedOn w:val="Normal"/>
    <w:next w:val="Normal"/>
    <w:autoRedefine/>
    <w:uiPriority w:val="39"/>
    <w:unhideWhenUsed/>
    <w:rsid w:val="00FC2469"/>
    <w:pPr>
      <w:spacing w:after="100"/>
    </w:pPr>
  </w:style>
  <w:style w:type="paragraph" w:styleId="TOC2">
    <w:name w:val="toc 2"/>
    <w:basedOn w:val="Normal"/>
    <w:next w:val="Normal"/>
    <w:autoRedefine/>
    <w:uiPriority w:val="39"/>
    <w:unhideWhenUsed/>
    <w:rsid w:val="00FC2469"/>
    <w:pPr>
      <w:spacing w:after="100"/>
      <w:ind w:left="320"/>
    </w:pPr>
  </w:style>
  <w:style w:type="character" w:styleId="PageNumber">
    <w:name w:val="page number"/>
    <w:basedOn w:val="DefaultParagraphFont"/>
    <w:uiPriority w:val="99"/>
    <w:semiHidden/>
    <w:unhideWhenUsed/>
    <w:rsid w:val="00FC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kacfb.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bconvention.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kcb.org/ground-transportation-assisstance/" TargetMode="External"/><Relationship Id="rId4" Type="http://schemas.openxmlformats.org/officeDocument/2006/relationships/webSettings" Target="webSettings.xml"/><Relationship Id="rId9" Type="http://schemas.openxmlformats.org/officeDocument/2006/relationships/hyperlink" Target="https://okcb.org/membersh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5287</Words>
  <Characters>26332</Characters>
  <Application>Microsoft Office Word</Application>
  <DocSecurity>0</DocSecurity>
  <Lines>692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Sanders, Debbie</cp:lastModifiedBy>
  <cp:revision>2</cp:revision>
  <dcterms:created xsi:type="dcterms:W3CDTF">2026-04-06T16:44:00Z</dcterms:created>
  <dcterms:modified xsi:type="dcterms:W3CDTF">2026-04-06T16:44:00Z</dcterms:modified>
</cp:coreProperties>
</file>